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12BBE" w14:textId="77777777" w:rsidR="009243E7" w:rsidRDefault="00B277A0">
      <w:pPr>
        <w:pStyle w:val="Body"/>
        <w:spacing w:before="120"/>
        <w:jc w:val="center"/>
        <w:rPr>
          <w:rFonts w:ascii="Calibri" w:eastAsia="Calibri" w:hAnsi="Calibri" w:cs="Calibri"/>
          <w:b/>
          <w:bCs/>
          <w:color w:val="002060"/>
          <w:u w:color="002060"/>
        </w:rPr>
      </w:pPr>
      <w:r>
        <w:rPr>
          <w:rFonts w:ascii="Calibri" w:hAnsi="Calibri"/>
          <w:b/>
          <w:bCs/>
        </w:rPr>
        <w:t>JOY 94.9 Radiothon 2021 Promotion - Terms &amp; Conditions</w:t>
      </w:r>
    </w:p>
    <w:p w14:paraId="7F77DF34" w14:textId="7B665B68" w:rsidR="009243E7" w:rsidRDefault="00B277A0">
      <w:pPr>
        <w:pStyle w:val="Body"/>
        <w:numPr>
          <w:ilvl w:val="0"/>
          <w:numId w:val="2"/>
        </w:numPr>
        <w:spacing w:before="120"/>
        <w:jc w:val="both"/>
        <w:rPr>
          <w:rFonts w:ascii="Calibri" w:hAnsi="Calibri"/>
          <w:sz w:val="20"/>
          <w:szCs w:val="20"/>
        </w:rPr>
      </w:pPr>
      <w:r>
        <w:rPr>
          <w:rFonts w:ascii="Calibri" w:hAnsi="Calibri"/>
          <w:sz w:val="20"/>
          <w:szCs w:val="20"/>
        </w:rPr>
        <w:t>Information on how to enter and the prize(s) form part of these Terms and Conditions. Participation in this promotion is deemed acceptance of these Terms and Conditions.</w:t>
      </w:r>
    </w:p>
    <w:p w14:paraId="20CD8C7C" w14:textId="174D1614" w:rsidR="00837D70" w:rsidRDefault="00553C3F">
      <w:pPr>
        <w:pStyle w:val="Body"/>
        <w:numPr>
          <w:ilvl w:val="0"/>
          <w:numId w:val="2"/>
        </w:numPr>
        <w:spacing w:before="120"/>
        <w:jc w:val="both"/>
        <w:rPr>
          <w:rFonts w:ascii="Calibri" w:hAnsi="Calibri"/>
          <w:sz w:val="20"/>
          <w:szCs w:val="20"/>
        </w:rPr>
      </w:pPr>
      <w:r w:rsidRPr="127D15BB">
        <w:rPr>
          <w:rFonts w:ascii="Calibri" w:hAnsi="Calibri"/>
          <w:sz w:val="20"/>
          <w:szCs w:val="20"/>
        </w:rPr>
        <w:t xml:space="preserve">Prizes given away through the programs </w:t>
      </w:r>
      <w:r w:rsidR="00E02559" w:rsidRPr="127D15BB">
        <w:rPr>
          <w:rFonts w:ascii="Calibri" w:hAnsi="Calibri"/>
          <w:sz w:val="20"/>
          <w:szCs w:val="20"/>
        </w:rPr>
        <w:t xml:space="preserve">can be won by current private members </w:t>
      </w:r>
      <w:r w:rsidR="691F6C26" w:rsidRPr="127D15BB">
        <w:rPr>
          <w:rFonts w:ascii="Calibri" w:hAnsi="Calibri"/>
          <w:sz w:val="20"/>
          <w:szCs w:val="20"/>
        </w:rPr>
        <w:t xml:space="preserve">(Point 6) </w:t>
      </w:r>
      <w:r w:rsidR="00E02559" w:rsidRPr="127D15BB">
        <w:rPr>
          <w:rFonts w:ascii="Calibri" w:hAnsi="Calibri"/>
          <w:sz w:val="20"/>
          <w:szCs w:val="20"/>
        </w:rPr>
        <w:t xml:space="preserve">or people who donate during the </w:t>
      </w:r>
      <w:r w:rsidR="00DB24C7" w:rsidRPr="127D15BB">
        <w:rPr>
          <w:rFonts w:ascii="Calibri" w:hAnsi="Calibri"/>
          <w:sz w:val="20"/>
          <w:szCs w:val="20"/>
        </w:rPr>
        <w:t>program.   Prizes are drawn or allocated at the discretion of</w:t>
      </w:r>
      <w:commentRangeStart w:id="0"/>
      <w:r w:rsidR="00DB24C7" w:rsidRPr="127D15BB">
        <w:rPr>
          <w:rFonts w:ascii="Calibri" w:hAnsi="Calibri"/>
          <w:sz w:val="20"/>
          <w:szCs w:val="20"/>
        </w:rPr>
        <w:t xml:space="preserve"> </w:t>
      </w:r>
      <w:r w:rsidR="00001012" w:rsidRPr="127D15BB">
        <w:rPr>
          <w:rFonts w:ascii="Calibri" w:hAnsi="Calibri"/>
          <w:sz w:val="20"/>
          <w:szCs w:val="20"/>
        </w:rPr>
        <w:t xml:space="preserve"> JOY M</w:t>
      </w:r>
      <w:commentRangeEnd w:id="0"/>
      <w:r>
        <w:rPr>
          <w:rStyle w:val="CommentReference"/>
        </w:rPr>
        <w:commentReference w:id="0"/>
      </w:r>
      <w:r w:rsidR="00001012" w:rsidRPr="127D15BB">
        <w:rPr>
          <w:rFonts w:ascii="Calibri" w:hAnsi="Calibri"/>
          <w:sz w:val="20"/>
          <w:szCs w:val="20"/>
        </w:rPr>
        <w:t xml:space="preserve">ELBOURNE INC.  </w:t>
      </w:r>
      <w:r w:rsidR="00E02559" w:rsidRPr="127D15BB">
        <w:rPr>
          <w:rFonts w:ascii="Calibri" w:hAnsi="Calibri"/>
          <w:sz w:val="20"/>
          <w:szCs w:val="20"/>
        </w:rPr>
        <w:t xml:space="preserve"> </w:t>
      </w:r>
    </w:p>
    <w:p w14:paraId="34BABD29" w14:textId="77777777" w:rsidR="009243E7" w:rsidRDefault="00B277A0">
      <w:pPr>
        <w:pStyle w:val="Body"/>
        <w:numPr>
          <w:ilvl w:val="0"/>
          <w:numId w:val="2"/>
        </w:numPr>
        <w:spacing w:before="120"/>
        <w:jc w:val="both"/>
        <w:rPr>
          <w:rFonts w:ascii="Calibri" w:hAnsi="Calibri"/>
          <w:sz w:val="20"/>
          <w:szCs w:val="20"/>
        </w:rPr>
      </w:pPr>
      <w:r>
        <w:rPr>
          <w:rFonts w:ascii="Calibri" w:hAnsi="Calibri"/>
          <w:sz w:val="20"/>
          <w:szCs w:val="20"/>
        </w:rPr>
        <w:t>The promoter is JOY MELBOURNE INC. ABN 52 334 960 331, Level 9, 225 Bourke Street, Melbourne VIC 3000.</w:t>
      </w:r>
    </w:p>
    <w:p w14:paraId="7AF79DB1" w14:textId="77777777" w:rsidR="009243E7" w:rsidRDefault="00B277A0">
      <w:pPr>
        <w:pStyle w:val="Body"/>
        <w:numPr>
          <w:ilvl w:val="0"/>
          <w:numId w:val="2"/>
        </w:numPr>
        <w:spacing w:before="120"/>
        <w:jc w:val="both"/>
        <w:rPr>
          <w:rFonts w:ascii="Calibri" w:hAnsi="Calibri"/>
          <w:sz w:val="20"/>
          <w:szCs w:val="20"/>
        </w:rPr>
      </w:pPr>
      <w:r>
        <w:rPr>
          <w:rFonts w:ascii="Calibri" w:hAnsi="Calibri"/>
          <w:sz w:val="20"/>
          <w:szCs w:val="20"/>
        </w:rPr>
        <w:t>Entry is only open to Australian residents. Entrants under 18 years old must have parental/guardian approval to enter and further, the parent/guardian of the entrant must read and consent to these Terms and Conditions. Parents/guardians may be required by the Promoter to enter into a further agreement as evidence of consent to the minor entering this promotion.</w:t>
      </w:r>
    </w:p>
    <w:p w14:paraId="08697A4D" w14:textId="77777777" w:rsidR="009243E7" w:rsidRDefault="00B277A0">
      <w:pPr>
        <w:pStyle w:val="Body"/>
        <w:numPr>
          <w:ilvl w:val="0"/>
          <w:numId w:val="2"/>
        </w:numPr>
        <w:spacing w:before="120"/>
        <w:jc w:val="both"/>
        <w:rPr>
          <w:rFonts w:ascii="Calibri" w:hAnsi="Calibri"/>
          <w:sz w:val="20"/>
          <w:szCs w:val="20"/>
        </w:rPr>
      </w:pPr>
      <w:r>
        <w:rPr>
          <w:rFonts w:ascii="Calibri" w:hAnsi="Calibri"/>
          <w:sz w:val="20"/>
          <w:szCs w:val="20"/>
        </w:rPr>
        <w:t>Employees (and their immediate family) of the Promoter and agencies associated with this promotion, are ineligible to enter. Immediate family means any of the following: spouse, ex-spouse, de-facto spouse, child or step-child (whether natural or by adoption), parent, step-parent, grandparent, step-grandparent, uncle, aunt, niece, nephew, brother, sister, step-brother, step-sister or 1</w:t>
      </w:r>
      <w:r>
        <w:rPr>
          <w:rFonts w:ascii="Calibri" w:hAnsi="Calibri"/>
          <w:sz w:val="20"/>
          <w:szCs w:val="20"/>
          <w:vertAlign w:val="superscript"/>
        </w:rPr>
        <w:t>st</w:t>
      </w:r>
      <w:r>
        <w:rPr>
          <w:rFonts w:ascii="Calibri" w:hAnsi="Calibri"/>
          <w:sz w:val="20"/>
          <w:szCs w:val="20"/>
        </w:rPr>
        <w:t xml:space="preserve"> cousin.</w:t>
      </w:r>
    </w:p>
    <w:p w14:paraId="2B4720B7" w14:textId="56629EDC" w:rsidR="00B277A0" w:rsidRDefault="00B277A0" w:rsidP="127D15BB">
      <w:pPr>
        <w:pStyle w:val="Body"/>
        <w:numPr>
          <w:ilvl w:val="0"/>
          <w:numId w:val="2"/>
        </w:numPr>
        <w:spacing w:before="120"/>
        <w:jc w:val="both"/>
        <w:rPr>
          <w:rFonts w:ascii="Calibri" w:hAnsi="Calibri"/>
          <w:sz w:val="20"/>
          <w:szCs w:val="20"/>
        </w:rPr>
      </w:pPr>
      <w:r w:rsidRPr="127D15BB">
        <w:rPr>
          <w:rFonts w:ascii="Calibri" w:hAnsi="Calibri"/>
          <w:sz w:val="20"/>
          <w:szCs w:val="20"/>
        </w:rPr>
        <w:t xml:space="preserve">Join, renew or extend an annual </w:t>
      </w:r>
      <w:r w:rsidR="0DB854D3" w:rsidRPr="127D15BB">
        <w:rPr>
          <w:rFonts w:ascii="Calibri" w:hAnsi="Calibri"/>
          <w:sz w:val="20"/>
          <w:szCs w:val="20"/>
        </w:rPr>
        <w:t xml:space="preserve">Private </w:t>
      </w:r>
      <w:r w:rsidRPr="127D15BB">
        <w:rPr>
          <w:rFonts w:ascii="Calibri" w:hAnsi="Calibri"/>
          <w:sz w:val="20"/>
          <w:szCs w:val="20"/>
        </w:rPr>
        <w:t xml:space="preserve">‘Membership’ during </w:t>
      </w:r>
      <w:r w:rsidR="24253CEB" w:rsidRPr="127D15BB">
        <w:rPr>
          <w:rFonts w:ascii="Calibri" w:hAnsi="Calibri"/>
          <w:sz w:val="20"/>
          <w:szCs w:val="20"/>
        </w:rPr>
        <w:t>JOY’s</w:t>
      </w:r>
      <w:r w:rsidRPr="127D15BB">
        <w:rPr>
          <w:rFonts w:ascii="Calibri" w:hAnsi="Calibri"/>
          <w:sz w:val="20"/>
          <w:szCs w:val="20"/>
        </w:rPr>
        <w:t xml:space="preserve"> Radiothon:</w:t>
      </w:r>
    </w:p>
    <w:p w14:paraId="0E10671B" w14:textId="77777777" w:rsidR="009243E7" w:rsidRDefault="009243E7">
      <w:pPr>
        <w:pStyle w:val="Body"/>
        <w:spacing w:before="120"/>
        <w:jc w:val="both"/>
        <w:rPr>
          <w:rFonts w:ascii="Calibri" w:eastAsia="Calibri" w:hAnsi="Calibri" w:cs="Calibri"/>
          <w:sz w:val="8"/>
          <w:szCs w:val="8"/>
        </w:rPr>
      </w:pPr>
    </w:p>
    <w:tbl>
      <w:tblPr>
        <w:tblW w:w="97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6"/>
        <w:gridCol w:w="1396"/>
        <w:gridCol w:w="1396"/>
        <w:gridCol w:w="1396"/>
        <w:gridCol w:w="1395"/>
        <w:gridCol w:w="1396"/>
        <w:gridCol w:w="1396"/>
      </w:tblGrid>
      <w:tr w:rsidR="009243E7" w14:paraId="4734897C" w14:textId="77777777">
        <w:trPr>
          <w:trHeight w:val="450"/>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027BD" w14:textId="77777777" w:rsidR="009243E7" w:rsidRDefault="00B277A0">
            <w:pPr>
              <w:pStyle w:val="Body"/>
              <w:jc w:val="center"/>
            </w:pPr>
            <w:r>
              <w:rPr>
                <w:rFonts w:ascii="Calibri" w:hAnsi="Calibri"/>
                <w:sz w:val="18"/>
                <w:szCs w:val="18"/>
              </w:rPr>
              <w:t>Passionate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14896" w14:textId="77777777" w:rsidR="009243E7" w:rsidRDefault="00B277A0">
            <w:pPr>
              <w:pStyle w:val="Body"/>
              <w:jc w:val="center"/>
            </w:pPr>
            <w:r>
              <w:rPr>
                <w:rFonts w:ascii="Calibri" w:hAnsi="Calibri"/>
                <w:sz w:val="18"/>
                <w:szCs w:val="18"/>
              </w:rPr>
              <w:t>Family</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A94E8" w14:textId="77777777" w:rsidR="009243E7" w:rsidRDefault="00B277A0">
            <w:pPr>
              <w:pStyle w:val="Body"/>
              <w:jc w:val="center"/>
            </w:pPr>
            <w:r>
              <w:rPr>
                <w:rFonts w:ascii="Calibri" w:hAnsi="Calibri"/>
                <w:sz w:val="18"/>
                <w:szCs w:val="18"/>
              </w:rPr>
              <w:t>Individual</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F7036" w14:textId="77777777" w:rsidR="009243E7" w:rsidRDefault="00B277A0">
            <w:pPr>
              <w:pStyle w:val="Body"/>
              <w:jc w:val="center"/>
            </w:pPr>
            <w:r>
              <w:rPr>
                <w:rFonts w:ascii="Calibri" w:hAnsi="Calibri"/>
                <w:sz w:val="18"/>
                <w:szCs w:val="18"/>
              </w:rPr>
              <w:t>Concession</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078B3" w14:textId="77777777" w:rsidR="009243E7" w:rsidRDefault="00B277A0">
            <w:pPr>
              <w:pStyle w:val="Body"/>
              <w:jc w:val="center"/>
            </w:pPr>
            <w:r>
              <w:rPr>
                <w:rFonts w:ascii="Calibri" w:hAnsi="Calibri"/>
                <w:sz w:val="18"/>
                <w:szCs w:val="18"/>
              </w:rPr>
              <w:t>Under-18</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F31D87" w14:textId="77777777" w:rsidR="009243E7" w:rsidRDefault="00B277A0">
            <w:pPr>
              <w:pStyle w:val="Body"/>
              <w:jc w:val="center"/>
              <w:rPr>
                <w:rFonts w:ascii="Calibri" w:eastAsia="Calibri" w:hAnsi="Calibri" w:cs="Calibri"/>
                <w:sz w:val="18"/>
                <w:szCs w:val="18"/>
              </w:rPr>
            </w:pPr>
            <w:r>
              <w:rPr>
                <w:rFonts w:ascii="Calibri" w:hAnsi="Calibri"/>
                <w:sz w:val="18"/>
                <w:szCs w:val="18"/>
              </w:rPr>
              <w:t>Organisation</w:t>
            </w:r>
          </w:p>
          <w:p w14:paraId="48C0AE37" w14:textId="77777777" w:rsidR="009243E7" w:rsidRDefault="00B277A0">
            <w:pPr>
              <w:pStyle w:val="Body"/>
              <w:jc w:val="center"/>
            </w:pPr>
            <w:r>
              <w:rPr>
                <w:rFonts w:ascii="Calibri" w:hAnsi="Calibri"/>
                <w:sz w:val="18"/>
                <w:szCs w:val="18"/>
              </w:rPr>
              <w:t>(Not-for-Profit)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E85C95" w14:textId="77777777" w:rsidR="009243E7" w:rsidRDefault="00B277A0">
            <w:pPr>
              <w:pStyle w:val="Body"/>
              <w:jc w:val="center"/>
            </w:pPr>
            <w:r>
              <w:rPr>
                <w:rFonts w:ascii="Calibri" w:hAnsi="Calibri"/>
                <w:sz w:val="18"/>
                <w:szCs w:val="18"/>
              </w:rPr>
              <w:t>Business</w:t>
            </w:r>
          </w:p>
        </w:tc>
      </w:tr>
      <w:tr w:rsidR="009243E7" w14:paraId="376B5DDF" w14:textId="77777777">
        <w:trPr>
          <w:trHeight w:val="230"/>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B2D38" w14:textId="77777777" w:rsidR="009243E7" w:rsidRDefault="00B277A0">
            <w:pPr>
              <w:pStyle w:val="Body"/>
              <w:jc w:val="center"/>
            </w:pPr>
            <w:r>
              <w:rPr>
                <w:rFonts w:ascii="Calibri" w:hAnsi="Calibri"/>
                <w:sz w:val="18"/>
                <w:szCs w:val="18"/>
              </w:rPr>
              <w:t>$250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288A7" w14:textId="77777777" w:rsidR="009243E7" w:rsidRDefault="00B277A0">
            <w:pPr>
              <w:pStyle w:val="Body"/>
              <w:jc w:val="center"/>
            </w:pPr>
            <w:r>
              <w:rPr>
                <w:rFonts w:ascii="Calibri" w:hAnsi="Calibri"/>
                <w:sz w:val="18"/>
                <w:szCs w:val="18"/>
              </w:rPr>
              <w:t>$124</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110D7" w14:textId="77777777" w:rsidR="009243E7" w:rsidRDefault="00B277A0">
            <w:pPr>
              <w:pStyle w:val="Body"/>
              <w:jc w:val="center"/>
            </w:pPr>
            <w:r>
              <w:rPr>
                <w:rFonts w:ascii="Calibri" w:hAnsi="Calibri"/>
                <w:sz w:val="18"/>
                <w:szCs w:val="18"/>
              </w:rPr>
              <w:t>$84</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FB4FD" w14:textId="77777777" w:rsidR="009243E7" w:rsidRDefault="00B277A0">
            <w:pPr>
              <w:pStyle w:val="Body"/>
              <w:jc w:val="center"/>
            </w:pPr>
            <w:r>
              <w:rPr>
                <w:rFonts w:ascii="Calibri" w:hAnsi="Calibri"/>
                <w:sz w:val="18"/>
                <w:szCs w:val="18"/>
              </w:rPr>
              <w:t>$42</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CF202E" w14:textId="77777777" w:rsidR="009243E7" w:rsidRDefault="00B277A0">
            <w:pPr>
              <w:pStyle w:val="Body"/>
              <w:jc w:val="center"/>
            </w:pPr>
            <w:r>
              <w:rPr>
                <w:rFonts w:ascii="Calibri" w:hAnsi="Calibri"/>
                <w:sz w:val="18"/>
                <w:szCs w:val="18"/>
              </w:rPr>
              <w:t>$22</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26F7C" w14:textId="6D643E23" w:rsidR="009243E7" w:rsidRDefault="00B277A0">
            <w:pPr>
              <w:pStyle w:val="Body"/>
              <w:jc w:val="center"/>
            </w:pPr>
            <w:r>
              <w:rPr>
                <w:rFonts w:ascii="Calibri" w:hAnsi="Calibri"/>
                <w:sz w:val="18"/>
                <w:szCs w:val="18"/>
              </w:rPr>
              <w:t>$</w:t>
            </w:r>
            <w:r w:rsidR="009F6BB1">
              <w:rPr>
                <w:rFonts w:ascii="Calibri" w:hAnsi="Calibri"/>
                <w:sz w:val="18"/>
                <w:szCs w:val="18"/>
              </w:rPr>
              <w:t>300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BBBAB" w14:textId="48B6B436" w:rsidR="009243E7" w:rsidRDefault="00B277A0">
            <w:pPr>
              <w:pStyle w:val="Body"/>
              <w:jc w:val="center"/>
            </w:pPr>
            <w:r>
              <w:rPr>
                <w:rFonts w:ascii="Calibri" w:hAnsi="Calibri"/>
                <w:sz w:val="18"/>
                <w:szCs w:val="18"/>
              </w:rPr>
              <w:t>$</w:t>
            </w:r>
            <w:r w:rsidR="009F6BB1">
              <w:rPr>
                <w:rFonts w:ascii="Calibri" w:hAnsi="Calibri"/>
                <w:sz w:val="18"/>
                <w:szCs w:val="18"/>
              </w:rPr>
              <w:t>7</w:t>
            </w:r>
            <w:r>
              <w:rPr>
                <w:rFonts w:ascii="Calibri" w:hAnsi="Calibri"/>
                <w:sz w:val="18"/>
                <w:szCs w:val="18"/>
              </w:rPr>
              <w:t>00</w:t>
            </w:r>
          </w:p>
        </w:tc>
      </w:tr>
    </w:tbl>
    <w:p w14:paraId="2E576ECF" w14:textId="77777777" w:rsidR="009243E7" w:rsidRDefault="009243E7" w:rsidP="006E5F30">
      <w:pPr>
        <w:pStyle w:val="Body"/>
        <w:widowControl w:val="0"/>
        <w:spacing w:before="120"/>
        <w:rPr>
          <w:rFonts w:ascii="Calibri" w:eastAsia="Calibri" w:hAnsi="Calibri" w:cs="Calibri"/>
          <w:sz w:val="8"/>
          <w:szCs w:val="8"/>
        </w:rPr>
      </w:pPr>
    </w:p>
    <w:p w14:paraId="6B42C8BF" w14:textId="631E494E" w:rsidR="009243E7" w:rsidRDefault="00B277A0">
      <w:pPr>
        <w:pStyle w:val="Body"/>
        <w:spacing w:before="120"/>
        <w:jc w:val="both"/>
        <w:rPr>
          <w:rFonts w:ascii="Calibri" w:eastAsia="Calibri" w:hAnsi="Calibri" w:cs="Calibri"/>
          <w:sz w:val="20"/>
          <w:szCs w:val="20"/>
        </w:rPr>
      </w:pPr>
      <w:r w:rsidRPr="127D15BB">
        <w:rPr>
          <w:rFonts w:ascii="Calibri" w:hAnsi="Calibri"/>
          <w:sz w:val="20"/>
          <w:szCs w:val="20"/>
        </w:rPr>
        <w:t>to JOY Melbourne Incorporated between 6am AEST Wednesday April 14, 2021 and 11:59pm AEST Friday April 23rd (“</w:t>
      </w:r>
      <w:r w:rsidRPr="127D15BB">
        <w:rPr>
          <w:rFonts w:ascii="Calibri" w:hAnsi="Calibri"/>
          <w:sz w:val="20"/>
          <w:szCs w:val="20"/>
          <w:lang w:val="fr-FR"/>
        </w:rPr>
        <w:t>Promotion Period</w:t>
      </w:r>
      <w:r w:rsidRPr="127D15BB">
        <w:rPr>
          <w:rFonts w:ascii="Calibri" w:hAnsi="Calibri"/>
          <w:sz w:val="20"/>
          <w:szCs w:val="20"/>
        </w:rPr>
        <w:t xml:space="preserve">”), to be eligible for the prize draw. The prizes will be </w:t>
      </w:r>
      <w:r w:rsidR="0D03442F" w:rsidRPr="127D15BB">
        <w:rPr>
          <w:rFonts w:ascii="Calibri" w:hAnsi="Calibri"/>
          <w:sz w:val="20"/>
          <w:szCs w:val="20"/>
        </w:rPr>
        <w:t xml:space="preserve">digitally </w:t>
      </w:r>
      <w:r w:rsidRPr="127D15BB">
        <w:rPr>
          <w:rFonts w:ascii="Calibri" w:hAnsi="Calibri"/>
          <w:sz w:val="20"/>
          <w:szCs w:val="20"/>
        </w:rPr>
        <w:t xml:space="preserve">drawn </w:t>
      </w:r>
      <w:r w:rsidR="477CC115" w:rsidRPr="127D15BB">
        <w:rPr>
          <w:rFonts w:ascii="Calibri" w:hAnsi="Calibri"/>
          <w:sz w:val="20"/>
          <w:szCs w:val="20"/>
        </w:rPr>
        <w:t xml:space="preserve">at </w:t>
      </w:r>
      <w:r w:rsidRPr="127D15BB">
        <w:rPr>
          <w:rFonts w:ascii="Calibri" w:hAnsi="Calibri"/>
          <w:sz w:val="20"/>
          <w:szCs w:val="20"/>
        </w:rPr>
        <w:t>random</w:t>
      </w:r>
      <w:r w:rsidR="777AE2A6" w:rsidRPr="127D15BB">
        <w:rPr>
          <w:rFonts w:ascii="Calibri" w:hAnsi="Calibri"/>
          <w:sz w:val="20"/>
          <w:szCs w:val="20"/>
        </w:rPr>
        <w:t>.</w:t>
      </w:r>
    </w:p>
    <w:p w14:paraId="7C1C4783" w14:textId="57540F86" w:rsidR="009243E7" w:rsidRPr="000A635F" w:rsidRDefault="2FEA056F">
      <w:pPr>
        <w:pStyle w:val="Body"/>
        <w:numPr>
          <w:ilvl w:val="0"/>
          <w:numId w:val="3"/>
        </w:numPr>
        <w:spacing w:before="120"/>
        <w:jc w:val="both"/>
        <w:rPr>
          <w:rFonts w:ascii="Calibri" w:hAnsi="Calibri"/>
          <w:sz w:val="20"/>
          <w:szCs w:val="20"/>
        </w:rPr>
      </w:pPr>
      <w:r w:rsidRPr="000A635F">
        <w:rPr>
          <w:rFonts w:ascii="Calibri" w:hAnsi="Calibri"/>
          <w:sz w:val="20"/>
          <w:szCs w:val="20"/>
        </w:rPr>
        <w:t xml:space="preserve">(6. Cont.) </w:t>
      </w:r>
      <w:r w:rsidR="00B277A0" w:rsidRPr="000A635F">
        <w:rPr>
          <w:rFonts w:ascii="Calibri" w:hAnsi="Calibri"/>
          <w:sz w:val="20"/>
          <w:szCs w:val="20"/>
        </w:rPr>
        <w:t>During the Promotion Period</w:t>
      </w:r>
      <w:r w:rsidR="065FD832" w:rsidRPr="000A635F">
        <w:rPr>
          <w:rFonts w:ascii="Calibri" w:hAnsi="Calibri"/>
          <w:sz w:val="20"/>
          <w:szCs w:val="20"/>
        </w:rPr>
        <w:t>,</w:t>
      </w:r>
      <w:r w:rsidR="007E7FA4" w:rsidRPr="000A635F">
        <w:rPr>
          <w:rFonts w:ascii="Calibri" w:hAnsi="Calibri"/>
          <w:sz w:val="20"/>
          <w:szCs w:val="20"/>
        </w:rPr>
        <w:t xml:space="preserve"> </w:t>
      </w:r>
      <w:r w:rsidR="000A635F" w:rsidRPr="000A635F">
        <w:rPr>
          <w:rFonts w:ascii="Calibri" w:hAnsi="Calibri"/>
          <w:sz w:val="20"/>
          <w:szCs w:val="20"/>
        </w:rPr>
        <w:t xml:space="preserve">all </w:t>
      </w:r>
      <w:r w:rsidR="007E7FA4" w:rsidRPr="000A635F">
        <w:rPr>
          <w:rFonts w:ascii="Calibri" w:hAnsi="Calibri"/>
          <w:sz w:val="20"/>
          <w:szCs w:val="20"/>
        </w:rPr>
        <w:t>Private Memberships</w:t>
      </w:r>
      <w:r w:rsidR="00B277A0" w:rsidRPr="000A635F">
        <w:rPr>
          <w:rFonts w:ascii="Calibri" w:hAnsi="Calibri"/>
          <w:sz w:val="20"/>
          <w:szCs w:val="20"/>
        </w:rPr>
        <w:t xml:space="preserve"> </w:t>
      </w:r>
      <w:r w:rsidR="000A635F" w:rsidRPr="000A635F">
        <w:rPr>
          <w:rFonts w:ascii="Calibri" w:hAnsi="Calibri"/>
          <w:sz w:val="20"/>
          <w:szCs w:val="20"/>
        </w:rPr>
        <w:t xml:space="preserve">paid </w:t>
      </w:r>
      <w:r w:rsidR="00B277A0" w:rsidRPr="000A635F">
        <w:rPr>
          <w:rFonts w:ascii="Calibri" w:hAnsi="Calibri"/>
          <w:sz w:val="20"/>
          <w:szCs w:val="20"/>
        </w:rPr>
        <w:t>on</w:t>
      </w:r>
      <w:r w:rsidR="000A635F" w:rsidRPr="000A635F">
        <w:rPr>
          <w:rFonts w:ascii="Calibri" w:hAnsi="Calibri"/>
          <w:sz w:val="20"/>
          <w:szCs w:val="20"/>
        </w:rPr>
        <w:t xml:space="preserve"> the day </w:t>
      </w:r>
      <w:r w:rsidR="00B277A0" w:rsidRPr="000A635F">
        <w:rPr>
          <w:rFonts w:ascii="Calibri" w:hAnsi="Calibri"/>
          <w:sz w:val="20"/>
          <w:szCs w:val="20"/>
        </w:rPr>
        <w:t>go into the draw for the daily prize.   One membership equals one Prize draw.</w:t>
      </w:r>
    </w:p>
    <w:p w14:paraId="63F05DCE" w14:textId="77777777" w:rsidR="009243E7" w:rsidRDefault="009243E7">
      <w:pPr>
        <w:pStyle w:val="Body"/>
        <w:spacing w:before="120"/>
        <w:jc w:val="both"/>
        <w:rPr>
          <w:rFonts w:ascii="Calibri" w:eastAsia="Calibri" w:hAnsi="Calibri" w:cs="Calibri"/>
          <w:sz w:val="8"/>
          <w:szCs w:val="8"/>
        </w:rPr>
      </w:pPr>
    </w:p>
    <w:p w14:paraId="174B935C" w14:textId="474CA6CB" w:rsidR="009243E7" w:rsidRDefault="00B277A0">
      <w:pPr>
        <w:pStyle w:val="Body"/>
        <w:spacing w:before="120"/>
        <w:jc w:val="both"/>
        <w:rPr>
          <w:rFonts w:ascii="Calibri" w:eastAsia="Calibri" w:hAnsi="Calibri" w:cs="Calibri"/>
          <w:sz w:val="20"/>
          <w:szCs w:val="20"/>
        </w:rPr>
      </w:pPr>
      <w:r w:rsidRPr="127D15BB">
        <w:rPr>
          <w:rFonts w:ascii="Calibri" w:hAnsi="Calibri"/>
          <w:sz w:val="20"/>
          <w:szCs w:val="20"/>
        </w:rPr>
        <w:t>Organisations and Businesses who join or renew during the Promotion Period receive one (1) entry to the Business Prize Draw and are eligible for the discounted prize given away during the Radiothon</w:t>
      </w:r>
      <w:r w:rsidR="71B3E8E7" w:rsidRPr="127D15BB">
        <w:rPr>
          <w:rFonts w:ascii="Calibri" w:hAnsi="Calibri"/>
          <w:sz w:val="20"/>
          <w:szCs w:val="20"/>
        </w:rPr>
        <w:t>.</w:t>
      </w:r>
    </w:p>
    <w:p w14:paraId="4960FD00" w14:textId="06954DCA" w:rsidR="009243E7" w:rsidRDefault="00B277A0">
      <w:pPr>
        <w:pStyle w:val="Body"/>
        <w:numPr>
          <w:ilvl w:val="0"/>
          <w:numId w:val="4"/>
        </w:numPr>
        <w:spacing w:before="120"/>
        <w:jc w:val="both"/>
        <w:rPr>
          <w:rFonts w:ascii="Calibri" w:hAnsi="Calibri"/>
          <w:sz w:val="20"/>
          <w:szCs w:val="20"/>
        </w:rPr>
      </w:pPr>
      <w:r w:rsidRPr="127D15BB">
        <w:rPr>
          <w:rFonts w:ascii="Calibri" w:hAnsi="Calibri"/>
          <w:sz w:val="20"/>
          <w:szCs w:val="20"/>
        </w:rPr>
        <w:t xml:space="preserve">The Daily Prize Draw for entries received during a calendar day (AEST) </w:t>
      </w:r>
      <w:r w:rsidRPr="000A635F">
        <w:rPr>
          <w:rFonts w:ascii="Calibri" w:hAnsi="Calibri"/>
          <w:sz w:val="20"/>
          <w:szCs w:val="20"/>
        </w:rPr>
        <w:t>will be drawn at random and announced on the Drive program the following day.</w:t>
      </w:r>
      <w:r w:rsidRPr="127D15BB">
        <w:rPr>
          <w:rFonts w:ascii="Calibri" w:hAnsi="Calibri"/>
          <w:sz w:val="20"/>
          <w:szCs w:val="20"/>
        </w:rPr>
        <w:t xml:space="preserve">  </w:t>
      </w:r>
      <w:r w:rsidR="00F51BEF" w:rsidRPr="127D15BB">
        <w:rPr>
          <w:rFonts w:ascii="Calibri" w:hAnsi="Calibri"/>
          <w:color w:val="000000" w:themeColor="text1"/>
          <w:sz w:val="20"/>
          <w:szCs w:val="20"/>
        </w:rPr>
        <w:t xml:space="preserve">All prizes are announced on the </w:t>
      </w:r>
      <w:r w:rsidR="007160B4" w:rsidRPr="127D15BB">
        <w:rPr>
          <w:rFonts w:ascii="Calibri" w:hAnsi="Calibri"/>
          <w:color w:val="000000" w:themeColor="text1"/>
          <w:sz w:val="20"/>
          <w:szCs w:val="20"/>
        </w:rPr>
        <w:t xml:space="preserve">following work day (Mon – Fri) .  </w:t>
      </w:r>
      <w:r w:rsidRPr="127D15BB">
        <w:rPr>
          <w:rFonts w:ascii="Calibri" w:hAnsi="Calibri"/>
          <w:sz w:val="20"/>
          <w:szCs w:val="20"/>
        </w:rPr>
        <w:t xml:space="preserve">The </w:t>
      </w:r>
      <w:r w:rsidR="5440C33F" w:rsidRPr="127D15BB">
        <w:rPr>
          <w:rFonts w:ascii="Calibri" w:hAnsi="Calibri"/>
          <w:sz w:val="20"/>
          <w:szCs w:val="20"/>
        </w:rPr>
        <w:t>D</w:t>
      </w:r>
      <w:r w:rsidRPr="127D15BB">
        <w:rPr>
          <w:rFonts w:ascii="Calibri" w:hAnsi="Calibri"/>
          <w:sz w:val="20"/>
          <w:szCs w:val="20"/>
        </w:rPr>
        <w:t>aily Prize draw will take place at JOY Melbourne Incorporated Studios, Level 9, 225 Bourke Street, Melbourne Victoria 3000. All Memberships during the Promotional Period have an equal chance of winning.</w:t>
      </w:r>
    </w:p>
    <w:p w14:paraId="28D6B4E7" w14:textId="59575644" w:rsidR="009243E7" w:rsidRDefault="00B277A0">
      <w:pPr>
        <w:pStyle w:val="Body"/>
        <w:spacing w:before="120"/>
        <w:jc w:val="both"/>
        <w:rPr>
          <w:rFonts w:ascii="Calibri" w:eastAsia="Calibri" w:hAnsi="Calibri" w:cs="Calibri"/>
          <w:sz w:val="20"/>
          <w:szCs w:val="20"/>
        </w:rPr>
      </w:pPr>
      <w:r w:rsidRPr="127D15BB">
        <w:rPr>
          <w:rFonts w:ascii="Calibri" w:hAnsi="Calibri"/>
          <w:sz w:val="20"/>
          <w:szCs w:val="20"/>
        </w:rPr>
        <w:t xml:space="preserve">The Business Prize </w:t>
      </w:r>
      <w:r w:rsidRPr="000A635F">
        <w:rPr>
          <w:rFonts w:ascii="Calibri" w:hAnsi="Calibri"/>
          <w:sz w:val="20"/>
          <w:szCs w:val="20"/>
        </w:rPr>
        <w:t>draw</w:t>
      </w:r>
      <w:r w:rsidR="007160B4" w:rsidRPr="000A635F">
        <w:rPr>
          <w:rFonts w:ascii="Calibri" w:hAnsi="Calibri"/>
          <w:sz w:val="20"/>
          <w:szCs w:val="20"/>
        </w:rPr>
        <w:t>s</w:t>
      </w:r>
      <w:r w:rsidRPr="000A635F">
        <w:rPr>
          <w:rFonts w:ascii="Calibri" w:hAnsi="Calibri"/>
          <w:sz w:val="20"/>
          <w:szCs w:val="20"/>
        </w:rPr>
        <w:t xml:space="preserve"> will take place </w:t>
      </w:r>
      <w:r w:rsidR="000A635F">
        <w:rPr>
          <w:rFonts w:ascii="Calibri" w:hAnsi="Calibri"/>
          <w:sz w:val="20"/>
          <w:szCs w:val="20"/>
        </w:rPr>
        <w:t>at</w:t>
      </w:r>
      <w:r w:rsidRPr="127D15BB">
        <w:rPr>
          <w:rFonts w:ascii="Calibri" w:hAnsi="Calibri"/>
          <w:sz w:val="20"/>
          <w:szCs w:val="20"/>
        </w:rPr>
        <w:t xml:space="preserve"> JOY Melbourne Incorporated Studios, Level 9, 225 Bourke Street, Melbourne Victoria 3000</w:t>
      </w:r>
      <w:r w:rsidR="000A635F">
        <w:rPr>
          <w:rFonts w:ascii="Calibri" w:hAnsi="Calibri"/>
          <w:sz w:val="20"/>
          <w:szCs w:val="20"/>
        </w:rPr>
        <w:t xml:space="preserve"> and will be announced by the conclusion of JOY Radiothon 2021.</w:t>
      </w:r>
    </w:p>
    <w:p w14:paraId="4FE6DBD5" w14:textId="77777777" w:rsidR="009243E7" w:rsidRDefault="00B277A0">
      <w:pPr>
        <w:pStyle w:val="Body"/>
        <w:spacing w:before="120"/>
        <w:jc w:val="both"/>
        <w:rPr>
          <w:rFonts w:ascii="Calibri" w:hAnsi="Calibri"/>
          <w:sz w:val="20"/>
          <w:szCs w:val="20"/>
        </w:rPr>
      </w:pPr>
      <w:r>
        <w:rPr>
          <w:rFonts w:ascii="Calibri" w:hAnsi="Calibri"/>
          <w:sz w:val="20"/>
          <w:szCs w:val="20"/>
        </w:rPr>
        <w:t>The Promoter may draw additional reserve entries and record them in order in case an invalid entry or ineligible entrant is drawn.</w:t>
      </w:r>
    </w:p>
    <w:p w14:paraId="6C0DE9C5" w14:textId="77777777" w:rsidR="008D3B38" w:rsidRDefault="008D3B38">
      <w:pPr>
        <w:pStyle w:val="Body"/>
        <w:spacing w:before="120"/>
        <w:jc w:val="both"/>
        <w:rPr>
          <w:rFonts w:ascii="Calibri" w:hAnsi="Calibri"/>
          <w:sz w:val="20"/>
          <w:szCs w:val="20"/>
        </w:rPr>
      </w:pPr>
    </w:p>
    <w:p w14:paraId="3B7402F0" w14:textId="77777777" w:rsidR="008D3B38" w:rsidRDefault="008D3B38">
      <w:pPr>
        <w:pStyle w:val="Body"/>
        <w:spacing w:before="120"/>
        <w:jc w:val="both"/>
        <w:rPr>
          <w:rFonts w:ascii="Calibri" w:hAnsi="Calibri"/>
          <w:sz w:val="20"/>
          <w:szCs w:val="20"/>
        </w:rPr>
      </w:pPr>
    </w:p>
    <w:p w14:paraId="0CA45A1D" w14:textId="77777777" w:rsidR="008D3B38" w:rsidRDefault="008D3B38">
      <w:pPr>
        <w:pStyle w:val="Body"/>
        <w:spacing w:before="120"/>
        <w:jc w:val="both"/>
        <w:rPr>
          <w:rFonts w:ascii="Calibri" w:hAnsi="Calibri"/>
          <w:sz w:val="20"/>
          <w:szCs w:val="20"/>
        </w:rPr>
      </w:pPr>
    </w:p>
    <w:p w14:paraId="63E4AF58" w14:textId="77777777" w:rsidR="008D3B38" w:rsidRDefault="008D3B38">
      <w:pPr>
        <w:pStyle w:val="Body"/>
        <w:spacing w:before="120"/>
        <w:jc w:val="both"/>
        <w:rPr>
          <w:rFonts w:ascii="Calibri" w:hAnsi="Calibri"/>
          <w:sz w:val="20"/>
          <w:szCs w:val="20"/>
        </w:rPr>
      </w:pPr>
    </w:p>
    <w:p w14:paraId="26F3B4A6" w14:textId="77777777" w:rsidR="008D3B38" w:rsidRDefault="008D3B38">
      <w:pPr>
        <w:pStyle w:val="Body"/>
        <w:spacing w:before="120"/>
        <w:jc w:val="both"/>
        <w:rPr>
          <w:rFonts w:ascii="Calibri" w:hAnsi="Calibri"/>
          <w:sz w:val="20"/>
          <w:szCs w:val="20"/>
        </w:rPr>
      </w:pPr>
    </w:p>
    <w:p w14:paraId="59DC79F2" w14:textId="77777777" w:rsidR="008D3B38" w:rsidRDefault="008D3B38">
      <w:pPr>
        <w:pStyle w:val="Body"/>
        <w:spacing w:before="120"/>
        <w:jc w:val="both"/>
        <w:rPr>
          <w:rFonts w:ascii="Calibri" w:hAnsi="Calibri"/>
          <w:sz w:val="20"/>
          <w:szCs w:val="20"/>
        </w:rPr>
      </w:pPr>
    </w:p>
    <w:p w14:paraId="0F6E9914" w14:textId="77777777" w:rsidR="008D3B38" w:rsidRDefault="008D3B38">
      <w:pPr>
        <w:pStyle w:val="Body"/>
        <w:spacing w:before="120"/>
        <w:jc w:val="both"/>
        <w:rPr>
          <w:rFonts w:ascii="Calibri" w:eastAsia="Calibri" w:hAnsi="Calibri" w:cs="Calibri"/>
          <w:sz w:val="20"/>
          <w:szCs w:val="20"/>
        </w:rPr>
      </w:pPr>
    </w:p>
    <w:p w14:paraId="3059BC16" w14:textId="2DA5B811" w:rsidR="009243E7" w:rsidRPr="00ED6897" w:rsidRDefault="00B277A0" w:rsidP="00ED6897">
      <w:pPr>
        <w:pStyle w:val="Body"/>
        <w:numPr>
          <w:ilvl w:val="0"/>
          <w:numId w:val="2"/>
        </w:numPr>
        <w:spacing w:before="120"/>
        <w:jc w:val="both"/>
        <w:rPr>
          <w:rFonts w:ascii="Calibri" w:hAnsi="Calibri"/>
          <w:sz w:val="20"/>
          <w:szCs w:val="20"/>
        </w:rPr>
      </w:pPr>
      <w:r w:rsidRPr="127D15BB">
        <w:rPr>
          <w:rFonts w:ascii="Calibri" w:hAnsi="Calibri"/>
          <w:sz w:val="20"/>
          <w:szCs w:val="20"/>
        </w:rPr>
        <w:lastRenderedPageBreak/>
        <w:t>The prizes available to be awarded are listed below:</w:t>
      </w:r>
    </w:p>
    <w:p w14:paraId="7D916697" w14:textId="77777777" w:rsidR="009243E7" w:rsidRDefault="009243E7">
      <w:pPr>
        <w:pStyle w:val="Body"/>
        <w:spacing w:before="120"/>
        <w:jc w:val="both"/>
        <w:rPr>
          <w:rFonts w:ascii="Calibri" w:eastAsia="Calibri" w:hAnsi="Calibri" w:cs="Calibri"/>
          <w:sz w:val="8"/>
          <w:szCs w:val="8"/>
        </w:rPr>
      </w:pPr>
    </w:p>
    <w:tbl>
      <w:tblPr>
        <w:tblW w:w="9801" w:type="dxa"/>
        <w:tblInd w:w="6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
        <w:gridCol w:w="1643"/>
        <w:gridCol w:w="80"/>
        <w:gridCol w:w="1163"/>
        <w:gridCol w:w="80"/>
        <w:gridCol w:w="960"/>
        <w:gridCol w:w="80"/>
        <w:gridCol w:w="5635"/>
        <w:gridCol w:w="80"/>
      </w:tblGrid>
      <w:tr w:rsidR="009243E7" w14:paraId="74758F3A" w14:textId="77777777" w:rsidTr="0052795B">
        <w:trPr>
          <w:gridAfter w:val="1"/>
          <w:wAfter w:w="80" w:type="dxa"/>
          <w:trHeight w:val="450"/>
        </w:trPr>
        <w:tc>
          <w:tcPr>
            <w:tcW w:w="17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tcMar>
              <w:top w:w="80" w:type="dxa"/>
              <w:left w:w="80" w:type="dxa"/>
              <w:bottom w:w="80" w:type="dxa"/>
              <w:right w:w="80" w:type="dxa"/>
            </w:tcMar>
            <w:vAlign w:val="center"/>
          </w:tcPr>
          <w:p w14:paraId="4E199D73" w14:textId="77777777" w:rsidR="009243E7" w:rsidRDefault="00B277A0">
            <w:pPr>
              <w:pStyle w:val="Body"/>
            </w:pPr>
            <w:r>
              <w:rPr>
                <w:rFonts w:ascii="Calibri" w:hAnsi="Calibri"/>
                <w:b/>
                <w:bCs/>
                <w:color w:val="FFFFFF"/>
                <w:sz w:val="18"/>
                <w:szCs w:val="18"/>
                <w:u w:color="FFFFFF"/>
              </w:rPr>
              <w:t>Company</w:t>
            </w:r>
          </w:p>
        </w:tc>
        <w:tc>
          <w:tcPr>
            <w:tcW w:w="1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tcMar>
              <w:top w:w="80" w:type="dxa"/>
              <w:left w:w="80" w:type="dxa"/>
              <w:bottom w:w="80" w:type="dxa"/>
              <w:right w:w="80" w:type="dxa"/>
            </w:tcMar>
            <w:vAlign w:val="center"/>
          </w:tcPr>
          <w:p w14:paraId="47BA2283" w14:textId="77777777" w:rsidR="009243E7" w:rsidRDefault="00B277A0">
            <w:pPr>
              <w:pStyle w:val="Body"/>
              <w:jc w:val="center"/>
            </w:pPr>
            <w:r>
              <w:rPr>
                <w:rFonts w:ascii="Calibri" w:hAnsi="Calibri"/>
                <w:b/>
                <w:bCs/>
                <w:color w:val="FFFFFF"/>
                <w:sz w:val="18"/>
                <w:szCs w:val="18"/>
                <w:u w:color="FFFFFF"/>
              </w:rPr>
              <w:t>Total Prize Value</w:t>
            </w:r>
          </w:p>
        </w:tc>
        <w:tc>
          <w:tcPr>
            <w:tcW w:w="1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tcMar>
              <w:top w:w="80" w:type="dxa"/>
              <w:left w:w="80" w:type="dxa"/>
              <w:bottom w:w="80" w:type="dxa"/>
              <w:right w:w="80" w:type="dxa"/>
            </w:tcMar>
            <w:vAlign w:val="center"/>
          </w:tcPr>
          <w:p w14:paraId="4ACADE58" w14:textId="77777777" w:rsidR="009243E7" w:rsidRDefault="00B277A0">
            <w:pPr>
              <w:pStyle w:val="Body"/>
              <w:jc w:val="center"/>
            </w:pPr>
            <w:r>
              <w:rPr>
                <w:rFonts w:ascii="Calibri" w:hAnsi="Calibri"/>
                <w:b/>
                <w:bCs/>
                <w:color w:val="FFFFFF"/>
                <w:sz w:val="18"/>
                <w:szCs w:val="18"/>
                <w:u w:color="FFFFFF"/>
              </w:rPr>
              <w:t>Number of Prizes</w:t>
            </w:r>
          </w:p>
        </w:tc>
        <w:tc>
          <w:tcPr>
            <w:tcW w:w="5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tcMar>
              <w:top w:w="80" w:type="dxa"/>
              <w:left w:w="80" w:type="dxa"/>
              <w:bottom w:w="80" w:type="dxa"/>
              <w:right w:w="80" w:type="dxa"/>
            </w:tcMar>
            <w:vAlign w:val="center"/>
          </w:tcPr>
          <w:p w14:paraId="63C0BF3E" w14:textId="77777777" w:rsidR="009243E7" w:rsidRDefault="00B277A0">
            <w:pPr>
              <w:pStyle w:val="Body"/>
            </w:pPr>
            <w:r>
              <w:rPr>
                <w:rFonts w:ascii="Calibri" w:hAnsi="Calibri"/>
                <w:b/>
                <w:bCs/>
                <w:color w:val="FFFFFF"/>
                <w:sz w:val="18"/>
                <w:szCs w:val="18"/>
                <w:u w:color="FFFFFF"/>
              </w:rPr>
              <w:t>Prize Details</w:t>
            </w:r>
          </w:p>
        </w:tc>
      </w:tr>
      <w:tr w:rsidR="009243E7" w14:paraId="154FEC7E" w14:textId="77777777" w:rsidTr="0052795B">
        <w:trPr>
          <w:gridAfter w:val="1"/>
          <w:wAfter w:w="80" w:type="dxa"/>
          <w:trHeight w:val="230"/>
        </w:trPr>
        <w:tc>
          <w:tcPr>
            <w:tcW w:w="972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80" w:type="dxa"/>
              <w:left w:w="80" w:type="dxa"/>
              <w:bottom w:w="80" w:type="dxa"/>
              <w:right w:w="80" w:type="dxa"/>
            </w:tcMar>
            <w:vAlign w:val="center"/>
          </w:tcPr>
          <w:p w14:paraId="5D049EE0" w14:textId="769908C6" w:rsidR="009243E7" w:rsidRPr="00AF31D8" w:rsidRDefault="00B277A0">
            <w:pPr>
              <w:pStyle w:val="Body"/>
              <w:rPr>
                <w:sz w:val="20"/>
                <w:szCs w:val="20"/>
              </w:rPr>
            </w:pPr>
            <w:r w:rsidRPr="00AF31D8">
              <w:rPr>
                <w:rFonts w:ascii="Calibri" w:hAnsi="Calibri"/>
                <w:b/>
                <w:bCs/>
                <w:color w:val="FFFFFF"/>
                <w:sz w:val="20"/>
                <w:szCs w:val="20"/>
                <w:u w:color="FFFFFF"/>
              </w:rPr>
              <w:t xml:space="preserve"> </w:t>
            </w:r>
            <w:r w:rsidR="00AF31D8">
              <w:rPr>
                <w:rFonts w:ascii="Calibri" w:hAnsi="Calibri"/>
                <w:b/>
                <w:bCs/>
                <w:color w:val="FFFFFF"/>
                <w:sz w:val="20"/>
                <w:szCs w:val="20"/>
                <w:u w:color="FFFFFF"/>
              </w:rPr>
              <w:t>Private</w:t>
            </w:r>
            <w:r w:rsidRPr="00AF31D8">
              <w:rPr>
                <w:rFonts w:ascii="Calibri" w:hAnsi="Calibri"/>
                <w:b/>
                <w:bCs/>
                <w:color w:val="FFFFFF"/>
                <w:sz w:val="20"/>
                <w:szCs w:val="20"/>
                <w:u w:color="FFFFFF"/>
              </w:rPr>
              <w:t xml:space="preserve"> Membership </w:t>
            </w:r>
            <w:r w:rsidRPr="00A33B8D">
              <w:rPr>
                <w:rFonts w:ascii="Calibri" w:hAnsi="Calibri"/>
                <w:b/>
                <w:bCs/>
                <w:color w:val="FFFFFF"/>
                <w:sz w:val="20"/>
                <w:szCs w:val="20"/>
                <w:u w:val="single" w:color="FFFFFF"/>
              </w:rPr>
              <w:t>DAILY PRIZES</w:t>
            </w:r>
            <w:r w:rsidRPr="00AF31D8">
              <w:rPr>
                <w:rFonts w:ascii="Calibri" w:hAnsi="Calibri"/>
                <w:b/>
                <w:bCs/>
                <w:color w:val="FFFFFF"/>
                <w:sz w:val="20"/>
                <w:szCs w:val="20"/>
                <w:u w:color="FFFFFF"/>
              </w:rPr>
              <w:t xml:space="preserve"> - TO BE DRAWN </w:t>
            </w:r>
            <w:r w:rsidR="00F07C5E" w:rsidRPr="00AF31D8">
              <w:rPr>
                <w:rFonts w:ascii="Calibri" w:hAnsi="Calibri"/>
                <w:b/>
                <w:bCs/>
                <w:color w:val="FFFFFF"/>
                <w:sz w:val="20"/>
                <w:szCs w:val="20"/>
                <w:u w:color="FFFFFF"/>
              </w:rPr>
              <w:t xml:space="preserve"> ON </w:t>
            </w:r>
            <w:r w:rsidR="000D2154" w:rsidRPr="00AF31D8">
              <w:rPr>
                <w:rFonts w:ascii="Calibri" w:hAnsi="Calibri"/>
                <w:b/>
                <w:bCs/>
                <w:color w:val="FFFFFF"/>
                <w:sz w:val="20"/>
                <w:szCs w:val="20"/>
                <w:u w:color="FFFFFF"/>
              </w:rPr>
              <w:t>ALLOC</w:t>
            </w:r>
            <w:r w:rsidR="003D4746" w:rsidRPr="00AF31D8">
              <w:rPr>
                <w:rFonts w:ascii="Calibri" w:hAnsi="Calibri"/>
                <w:b/>
                <w:bCs/>
                <w:color w:val="FFFFFF"/>
                <w:sz w:val="20"/>
                <w:szCs w:val="20"/>
                <w:u w:color="FFFFFF"/>
              </w:rPr>
              <w:t>ATED D</w:t>
            </w:r>
            <w:r w:rsidR="002975F5" w:rsidRPr="00AF31D8">
              <w:rPr>
                <w:rFonts w:ascii="Calibri" w:hAnsi="Calibri"/>
                <w:b/>
                <w:bCs/>
                <w:color w:val="FFFFFF"/>
                <w:sz w:val="20"/>
                <w:szCs w:val="20"/>
                <w:u w:color="FFFFFF"/>
              </w:rPr>
              <w:t>A</w:t>
            </w:r>
            <w:r w:rsidR="00923B7C" w:rsidRPr="00AF31D8">
              <w:rPr>
                <w:rFonts w:ascii="Calibri" w:hAnsi="Calibri"/>
                <w:b/>
                <w:bCs/>
                <w:color w:val="FFFFFF"/>
                <w:sz w:val="20"/>
                <w:szCs w:val="20"/>
                <w:u w:color="FFFFFF"/>
              </w:rPr>
              <w:t>YS</w:t>
            </w:r>
            <w:r w:rsidR="006D533A" w:rsidRPr="00AF31D8">
              <w:rPr>
                <w:rFonts w:ascii="Calibri" w:hAnsi="Calibri"/>
                <w:b/>
                <w:bCs/>
                <w:color w:val="FFFFFF"/>
                <w:sz w:val="20"/>
                <w:szCs w:val="20"/>
                <w:u w:color="FFFFFF"/>
              </w:rPr>
              <w:t xml:space="preserve"> </w:t>
            </w:r>
          </w:p>
        </w:tc>
      </w:tr>
      <w:tr w:rsidR="009243E7" w14:paraId="51AE2ADE" w14:textId="77777777" w:rsidTr="0052795B">
        <w:trPr>
          <w:gridAfter w:val="1"/>
          <w:wAfter w:w="80" w:type="dxa"/>
          <w:trHeight w:val="450"/>
        </w:trPr>
        <w:tc>
          <w:tcPr>
            <w:tcW w:w="17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6304D94" w14:textId="77777777" w:rsidR="009243E7" w:rsidRDefault="00B277A0">
            <w:r>
              <w:rPr>
                <w:rFonts w:ascii="Calibri" w:hAnsi="Calibri" w:cs="Arial Unicode MS"/>
                <w:color w:val="000000"/>
                <w:sz w:val="18"/>
                <w:szCs w:val="18"/>
                <w:u w:color="000000"/>
                <w14:textOutline w14:w="0" w14:cap="flat" w14:cmpd="sng" w14:algn="ctr">
                  <w14:noFill/>
                  <w14:prstDash w14:val="solid"/>
                  <w14:bevel/>
                </w14:textOutline>
              </w:rPr>
              <w:t>Letz Create</w:t>
            </w:r>
          </w:p>
        </w:tc>
        <w:tc>
          <w:tcPr>
            <w:tcW w:w="1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61CFC41" w14:textId="77777777" w:rsidR="009243E7" w:rsidRDefault="00B277A0">
            <w:pPr>
              <w:jc w:val="center"/>
            </w:pPr>
            <w:r>
              <w:rPr>
                <w:rFonts w:ascii="Calibri" w:hAnsi="Calibri" w:cs="Arial Unicode MS"/>
                <w:color w:val="000000"/>
                <w:sz w:val="18"/>
                <w:szCs w:val="18"/>
                <w:u w:color="000000"/>
                <w14:textOutline w14:w="0" w14:cap="flat" w14:cmpd="sng" w14:algn="ctr">
                  <w14:noFill/>
                  <w14:prstDash w14:val="solid"/>
                  <w14:bevel/>
                </w14:textOutline>
              </w:rPr>
              <w:t>1200</w:t>
            </w:r>
          </w:p>
        </w:tc>
        <w:tc>
          <w:tcPr>
            <w:tcW w:w="1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106537B" w14:textId="77777777" w:rsidR="009243E7" w:rsidRDefault="00B277A0">
            <w:pPr>
              <w:jc w:val="center"/>
            </w:pPr>
            <w:r>
              <w:rPr>
                <w:rFonts w:ascii="Calibri" w:hAnsi="Calibri" w:cs="Arial Unicode MS"/>
                <w:color w:val="000000"/>
                <w:sz w:val="18"/>
                <w:szCs w:val="18"/>
                <w:u w:color="000000"/>
                <w14:textOutline w14:w="0" w14:cap="flat" w14:cmpd="sng" w14:algn="ctr">
                  <w14:noFill/>
                  <w14:prstDash w14:val="solid"/>
                  <w14:bevel/>
                </w14:textOutline>
              </w:rPr>
              <w:t>1</w:t>
            </w:r>
          </w:p>
        </w:tc>
        <w:tc>
          <w:tcPr>
            <w:tcW w:w="5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ABD77E9" w14:textId="2C938F86" w:rsidR="009243E7" w:rsidRDefault="00B277A0">
            <w:r>
              <w:rPr>
                <w:rFonts w:ascii="Calibri" w:hAnsi="Calibri" w:cs="Arial Unicode MS"/>
                <w:color w:val="000000"/>
                <w:sz w:val="18"/>
                <w:szCs w:val="18"/>
                <w14:textOutline w14:w="0" w14:cap="flat" w14:cmpd="sng" w14:algn="ctr">
                  <w14:noFill/>
                  <w14:prstDash w14:val="solid"/>
                  <w14:bevel/>
                </w14:textOutline>
              </w:rPr>
              <w:t xml:space="preserve">3 appointments </w:t>
            </w:r>
            <w:r w:rsidR="6DE488D7">
              <w:rPr>
                <w:rFonts w:ascii="Calibri" w:hAnsi="Calibri" w:cs="Arial Unicode MS"/>
                <w:color w:val="000000"/>
                <w:sz w:val="18"/>
                <w:szCs w:val="18"/>
                <w14:textOutline w14:w="0" w14:cap="flat" w14:cmpd="sng" w14:algn="ctr">
                  <w14:noFill/>
                  <w14:prstDash w14:val="solid"/>
                  <w14:bevel/>
                </w14:textOutline>
              </w:rPr>
              <w:t xml:space="preserve">with Marina Pitsiano </w:t>
            </w:r>
            <w:r>
              <w:rPr>
                <w:rFonts w:ascii="Calibri" w:hAnsi="Calibri" w:cs="Arial Unicode MS"/>
                <w:color w:val="000000"/>
                <w:sz w:val="18"/>
                <w:szCs w:val="18"/>
                <w14:textOutline w14:w="0" w14:cap="flat" w14:cmpd="sng" w14:algn="ctr">
                  <w14:noFill/>
                  <w14:prstDash w14:val="solid"/>
                  <w14:bevel/>
                </w14:textOutline>
              </w:rPr>
              <w:t xml:space="preserve">of no more than 1 hour each </w:t>
            </w:r>
            <w:r w:rsidR="2674FA15">
              <w:rPr>
                <w:rFonts w:ascii="Calibri" w:hAnsi="Calibri" w:cs="Arial Unicode MS"/>
                <w:color w:val="000000"/>
                <w:sz w:val="18"/>
                <w:szCs w:val="18"/>
                <w14:textOutline w14:w="0" w14:cap="flat" w14:cmpd="sng" w14:algn="ctr">
                  <w14:noFill/>
                  <w14:prstDash w14:val="solid"/>
                  <w14:bevel/>
                </w14:textOutline>
              </w:rPr>
              <w:t xml:space="preserve">for career coaching </w:t>
            </w:r>
            <w:r w:rsidR="1F1ED928">
              <w:rPr>
                <w:rFonts w:ascii="Calibri" w:hAnsi="Calibri" w:cs="Arial Unicode MS"/>
                <w:color w:val="000000"/>
                <w:sz w:val="18"/>
                <w:szCs w:val="18"/>
                <w14:textOutline w14:w="0" w14:cap="flat" w14:cmpd="sng" w14:algn="ctr">
                  <w14:noFill/>
                  <w14:prstDash w14:val="solid"/>
                  <w14:bevel/>
                </w14:textOutline>
              </w:rPr>
              <w:t>and a</w:t>
            </w:r>
            <w:r>
              <w:rPr>
                <w:rFonts w:ascii="Calibri" w:hAnsi="Calibri" w:cs="Arial Unicode MS"/>
                <w:color w:val="000000"/>
                <w:sz w:val="18"/>
                <w:szCs w:val="18"/>
                <w14:textOutline w14:w="0" w14:cap="flat" w14:cmpd="sng" w14:algn="ctr">
                  <w14:noFill/>
                  <w14:prstDash w14:val="solid"/>
                  <w14:bevel/>
                </w14:textOutline>
              </w:rPr>
              <w:t xml:space="preserve"> rewrite of your CV / Resume</w:t>
            </w:r>
          </w:p>
        </w:tc>
      </w:tr>
      <w:tr w:rsidR="009243E7" w14:paraId="31E38C5F" w14:textId="77777777" w:rsidTr="0052795B">
        <w:trPr>
          <w:gridAfter w:val="1"/>
          <w:wAfter w:w="80" w:type="dxa"/>
          <w:trHeight w:val="475"/>
        </w:trPr>
        <w:tc>
          <w:tcPr>
            <w:tcW w:w="1723"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21AF5EFE" w14:textId="4921B432" w:rsidR="009243E7" w:rsidRDefault="00B277A0">
            <w:r>
              <w:rPr>
                <w:rFonts w:ascii="Calibri" w:hAnsi="Calibri" w:cs="Arial Unicode MS"/>
                <w:color w:val="000000"/>
                <w:sz w:val="18"/>
                <w:szCs w:val="18"/>
                <w:u w:color="000000"/>
                <w14:textOutline w14:w="0" w14:cap="flat" w14:cmpd="sng" w14:algn="ctr">
                  <w14:noFill/>
                  <w14:prstDash w14:val="solid"/>
                  <w14:bevel/>
                </w14:textOutline>
              </w:rPr>
              <w:t>PHCelebrants</w:t>
            </w:r>
            <w:r w:rsidR="00B71E67">
              <w:rPr>
                <w:rFonts w:ascii="Calibri" w:hAnsi="Calibri" w:cs="Arial Unicode MS"/>
                <w:color w:val="000000"/>
                <w:sz w:val="18"/>
                <w:szCs w:val="18"/>
                <w:u w:color="000000"/>
                <w14:textOutline w14:w="0" w14:cap="flat" w14:cmpd="sng" w14:algn="ctr">
                  <w14:noFill/>
                  <w14:prstDash w14:val="solid"/>
                  <w14:bevel/>
                </w14:textOutline>
              </w:rPr>
              <w:t xml:space="preserve"> and CustomBNB</w:t>
            </w:r>
          </w:p>
        </w:tc>
        <w:tc>
          <w:tcPr>
            <w:tcW w:w="1243"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5FDBEFAB" w14:textId="77777777" w:rsidR="009243E7" w:rsidRDefault="00B277A0">
            <w:pPr>
              <w:jc w:val="center"/>
            </w:pPr>
            <w:r>
              <w:rPr>
                <w:rFonts w:ascii="Calibri" w:hAnsi="Calibri" w:cs="Arial Unicode MS"/>
                <w:color w:val="000000"/>
                <w:sz w:val="18"/>
                <w:szCs w:val="18"/>
                <w:u w:color="000000"/>
                <w14:textOutline w14:w="0" w14:cap="flat" w14:cmpd="sng" w14:algn="ctr">
                  <w14:noFill/>
                  <w14:prstDash w14:val="solid"/>
                  <w14:bevel/>
                </w14:textOutline>
              </w:rPr>
              <w:t>2550</w:t>
            </w:r>
          </w:p>
        </w:tc>
        <w:tc>
          <w:tcPr>
            <w:tcW w:w="1040"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13865235" w14:textId="77777777" w:rsidR="009243E7" w:rsidRDefault="00B277A0">
            <w:pPr>
              <w:jc w:val="center"/>
            </w:pPr>
            <w:r>
              <w:rPr>
                <w:rFonts w:ascii="Calibri" w:hAnsi="Calibri" w:cs="Arial Unicode MS"/>
                <w:color w:val="000000"/>
                <w:sz w:val="18"/>
                <w:szCs w:val="18"/>
                <w:u w:color="000000"/>
                <w14:textOutline w14:w="0" w14:cap="flat" w14:cmpd="sng" w14:algn="ctr">
                  <w14:noFill/>
                  <w14:prstDash w14:val="solid"/>
                  <w14:bevel/>
                </w14:textOutline>
              </w:rPr>
              <w:t>1</w:t>
            </w:r>
          </w:p>
        </w:tc>
        <w:tc>
          <w:tcPr>
            <w:tcW w:w="5715"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230C81FD" w14:textId="497C3958" w:rsidR="009243E7" w:rsidRDefault="5C496E89">
            <w:r>
              <w:rPr>
                <w:rFonts w:ascii="Calibri" w:hAnsi="Calibri" w:cs="Arial Unicode MS"/>
                <w:color w:val="000000"/>
                <w:sz w:val="18"/>
                <w:szCs w:val="18"/>
                <w14:textOutline w14:w="0" w14:cap="flat" w14:cmpd="sng" w14:algn="ctr">
                  <w14:noFill/>
                  <w14:prstDash w14:val="solid"/>
                  <w14:bevel/>
                </w14:textOutline>
              </w:rPr>
              <w:t>A commitment ceremony and 1 nights</w:t>
            </w:r>
            <w:r w:rsidR="05C19977">
              <w:rPr>
                <w:rFonts w:ascii="Calibri" w:hAnsi="Calibri" w:cs="Arial Unicode MS"/>
                <w:color w:val="000000"/>
                <w:sz w:val="18"/>
                <w:szCs w:val="18"/>
                <w14:textOutline w14:w="0" w14:cap="flat" w14:cmpd="sng" w14:algn="ctr">
                  <w14:noFill/>
                  <w14:prstDash w14:val="solid"/>
                  <w14:bevel/>
                </w14:textOutline>
              </w:rPr>
              <w:t xml:space="preserve"> 1 x</w:t>
            </w:r>
            <w:r>
              <w:rPr>
                <w:rFonts w:ascii="Calibri" w:hAnsi="Calibri" w:cs="Arial Unicode MS"/>
                <w:color w:val="000000"/>
                <w:sz w:val="18"/>
                <w:szCs w:val="18"/>
                <w14:textOutline w14:w="0" w14:cap="flat" w14:cmpd="sng" w14:algn="ctr">
                  <w14:noFill/>
                  <w14:prstDash w14:val="solid"/>
                  <w14:bevel/>
                </w14:textOutline>
              </w:rPr>
              <w:t xml:space="preserve"> accommodation for 12 people.  Ceremony on the beach with bubbles to celebrate</w:t>
            </w:r>
          </w:p>
        </w:tc>
      </w:tr>
      <w:tr w:rsidR="009243E7" w14:paraId="78178726" w14:textId="77777777" w:rsidTr="0052795B">
        <w:trPr>
          <w:gridAfter w:val="1"/>
          <w:wAfter w:w="80" w:type="dxa"/>
          <w:trHeight w:val="1135"/>
        </w:trPr>
        <w:tc>
          <w:tcPr>
            <w:tcW w:w="1723" w:type="dxa"/>
            <w:gridSpan w:val="2"/>
            <w:tcBorders>
              <w:top w:val="single" w:sz="24" w:space="0" w:color="007F00"/>
              <w:left w:val="single" w:sz="24" w:space="0" w:color="007F00"/>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8CDA9A" w14:textId="77777777" w:rsidR="009243E7" w:rsidRDefault="00B277A0">
            <w:r>
              <w:rPr>
                <w:rFonts w:ascii="Calibri" w:hAnsi="Calibri" w:cs="Arial Unicode MS"/>
                <w:color w:val="000000"/>
                <w:sz w:val="18"/>
                <w:szCs w:val="18"/>
                <w:u w:color="000000"/>
                <w14:textOutline w14:w="0" w14:cap="flat" w14:cmpd="sng" w14:algn="ctr">
                  <w14:noFill/>
                  <w14:prstDash w14:val="solid"/>
                  <w14:bevel/>
                </w14:textOutline>
              </w:rPr>
              <w:t>Daylesford Retreats</w:t>
            </w:r>
          </w:p>
          <w:p w14:paraId="13AB015E" w14:textId="77777777" w:rsidR="009243E7" w:rsidRDefault="009243E7"/>
          <w:p w14:paraId="22602833" w14:textId="77777777" w:rsidR="009243E7" w:rsidRDefault="009243E7"/>
          <w:p w14:paraId="5DF30295" w14:textId="77777777" w:rsidR="009243E7" w:rsidRDefault="009243E7"/>
          <w:p w14:paraId="4EB6EC5A" w14:textId="77777777" w:rsidR="009243E7" w:rsidRDefault="009243E7"/>
        </w:tc>
        <w:tc>
          <w:tcPr>
            <w:tcW w:w="1243" w:type="dxa"/>
            <w:gridSpan w:val="2"/>
            <w:tcBorders>
              <w:top w:val="single" w:sz="24" w:space="0" w:color="007F00"/>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960F29" w14:textId="77777777" w:rsidR="009243E7" w:rsidRDefault="00B277A0">
            <w:pPr>
              <w:jc w:val="center"/>
            </w:pPr>
            <w:r>
              <w:rPr>
                <w:rFonts w:ascii="Calibri" w:hAnsi="Calibri" w:cs="Arial Unicode MS"/>
                <w:color w:val="000000"/>
                <w:sz w:val="18"/>
                <w:szCs w:val="18"/>
                <w:u w:color="000000"/>
                <w14:textOutline w14:w="0" w14:cap="flat" w14:cmpd="sng" w14:algn="ctr">
                  <w14:noFill/>
                  <w14:prstDash w14:val="solid"/>
                  <w14:bevel/>
                </w14:textOutline>
              </w:rPr>
              <w:t>500</w:t>
            </w:r>
          </w:p>
        </w:tc>
        <w:tc>
          <w:tcPr>
            <w:tcW w:w="1040" w:type="dxa"/>
            <w:gridSpan w:val="2"/>
            <w:tcBorders>
              <w:top w:val="single" w:sz="24" w:space="0" w:color="007F00"/>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D08943" w14:textId="77777777" w:rsidR="009243E7" w:rsidRDefault="00B277A0">
            <w:pPr>
              <w:jc w:val="center"/>
            </w:pPr>
            <w:r>
              <w:rPr>
                <w:rFonts w:ascii="Calibri" w:hAnsi="Calibri" w:cs="Arial Unicode MS"/>
                <w:color w:val="000000"/>
                <w:sz w:val="18"/>
                <w:szCs w:val="18"/>
                <w:u w:color="000000"/>
                <w14:textOutline w14:w="0" w14:cap="flat" w14:cmpd="sng" w14:algn="ctr">
                  <w14:noFill/>
                  <w14:prstDash w14:val="solid"/>
                  <w14:bevel/>
                </w14:textOutline>
              </w:rPr>
              <w:t>1</w:t>
            </w:r>
          </w:p>
        </w:tc>
        <w:tc>
          <w:tcPr>
            <w:tcW w:w="5715" w:type="dxa"/>
            <w:gridSpan w:val="2"/>
            <w:tcBorders>
              <w:top w:val="single" w:sz="24" w:space="0" w:color="007F00"/>
              <w:left w:val="single" w:sz="4" w:space="0" w:color="000000" w:themeColor="text1"/>
              <w:bottom w:val="single" w:sz="4" w:space="0" w:color="000000" w:themeColor="text1"/>
              <w:right w:val="single" w:sz="24" w:space="0" w:color="007F00"/>
            </w:tcBorders>
            <w:shd w:val="clear" w:color="auto" w:fill="auto"/>
            <w:tcMar>
              <w:top w:w="80" w:type="dxa"/>
              <w:left w:w="80" w:type="dxa"/>
              <w:bottom w:w="80" w:type="dxa"/>
              <w:right w:w="80" w:type="dxa"/>
            </w:tcMar>
          </w:tcPr>
          <w:p w14:paraId="602EA25C" w14:textId="77777777" w:rsidR="009243E7" w:rsidRDefault="00B277A0">
            <w:r>
              <w:rPr>
                <w:rFonts w:ascii="Calibri" w:hAnsi="Calibri" w:cs="Arial Unicode MS"/>
                <w:color w:val="000000"/>
                <w:sz w:val="18"/>
                <w:szCs w:val="18"/>
                <w:u w:color="000000"/>
                <w14:textOutline w14:w="0" w14:cap="flat" w14:cmpd="sng" w14:algn="ctr">
                  <w14:noFill/>
                  <w14:prstDash w14:val="solid"/>
                  <w14:bevel/>
                </w14:textOutline>
              </w:rPr>
              <w:t xml:space="preserve">500 dollars to put towards accommodation at any property from Daylesford Retreats </w:t>
            </w:r>
          </w:p>
        </w:tc>
      </w:tr>
      <w:tr w:rsidR="00252D70" w14:paraId="4CF54016" w14:textId="77777777" w:rsidTr="00B7085C">
        <w:trPr>
          <w:gridAfter w:val="1"/>
          <w:wAfter w:w="80" w:type="dxa"/>
          <w:trHeight w:val="519"/>
        </w:trPr>
        <w:tc>
          <w:tcPr>
            <w:tcW w:w="1723" w:type="dxa"/>
            <w:gridSpan w:val="2"/>
            <w:tcBorders>
              <w:top w:val="single" w:sz="4" w:space="0" w:color="000000" w:themeColor="text1"/>
              <w:left w:val="single" w:sz="24" w:space="0" w:color="007F00"/>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39A8B3F1" w14:textId="69BB2DCE" w:rsidR="00252D70" w:rsidRDefault="00252D70" w:rsidP="00252D70">
            <w:pPr>
              <w:spacing w:line="288" w:lineRule="auto"/>
            </w:pPr>
            <w:r>
              <w:rPr>
                <w:rFonts w:ascii="Calibri" w:hAnsi="Calibri" w:cs="Arial Unicode MS"/>
                <w:color w:val="000000"/>
                <w:sz w:val="18"/>
                <w:szCs w:val="18"/>
                <w:u w:color="000000"/>
                <w14:textOutline w14:w="0" w14:cap="flat" w14:cmpd="sng" w14:algn="ctr">
                  <w14:noFill/>
                  <w14:prstDash w14:val="solid"/>
                  <w14:bevel/>
                </w14:textOutline>
              </w:rPr>
              <w:t xml:space="preserve">Daylesford Hotel </w:t>
            </w:r>
          </w:p>
        </w:tc>
        <w:tc>
          <w:tcPr>
            <w:tcW w:w="1243"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180BF733" w14:textId="443C29D2" w:rsidR="00252D70" w:rsidRDefault="00252D70" w:rsidP="00252D70">
            <w:pPr>
              <w:spacing w:line="288" w:lineRule="auto"/>
              <w:jc w:val="center"/>
            </w:pPr>
            <w:r>
              <w:rPr>
                <w:rFonts w:ascii="Calibri" w:hAnsi="Calibri" w:cs="Arial Unicode MS"/>
                <w:color w:val="000000"/>
                <w:sz w:val="18"/>
                <w:szCs w:val="18"/>
                <w:u w:color="000000"/>
                <w14:textOutline w14:w="0" w14:cap="flat" w14:cmpd="sng" w14:algn="ctr">
                  <w14:noFill/>
                  <w14:prstDash w14:val="solid"/>
                  <w14:bevel/>
                </w14:textOutline>
              </w:rPr>
              <w:t>200</w:t>
            </w:r>
          </w:p>
        </w:tc>
        <w:tc>
          <w:tcPr>
            <w:tcW w:w="1040"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253FE2FD" w14:textId="77777777" w:rsidR="00252D70" w:rsidRDefault="00252D70" w:rsidP="00252D70">
            <w:pPr>
              <w:spacing w:line="288" w:lineRule="auto"/>
              <w:jc w:val="center"/>
            </w:pPr>
            <w:r w:rsidRPr="192393F5">
              <w:rPr>
                <w:rFonts w:ascii="Calibri" w:hAnsi="Calibri" w:cs="Arial Unicode MS"/>
                <w:color w:val="000000" w:themeColor="text1"/>
                <w:sz w:val="18"/>
                <w:szCs w:val="18"/>
              </w:rPr>
              <w:t>1</w:t>
            </w:r>
          </w:p>
          <w:p w14:paraId="1E17206B" w14:textId="531D4729" w:rsidR="00252D70" w:rsidRDefault="00252D70" w:rsidP="00252D70">
            <w:pPr>
              <w:spacing w:line="288" w:lineRule="auto"/>
              <w:jc w:val="center"/>
            </w:pPr>
          </w:p>
        </w:tc>
        <w:tc>
          <w:tcPr>
            <w:tcW w:w="5715" w:type="dxa"/>
            <w:gridSpan w:val="2"/>
            <w:tcBorders>
              <w:top w:val="single" w:sz="4" w:space="0" w:color="000000" w:themeColor="text1"/>
              <w:left w:val="single" w:sz="4" w:space="0" w:color="000000" w:themeColor="text1"/>
              <w:bottom w:val="single" w:sz="24" w:space="0" w:color="007F00"/>
              <w:right w:val="single" w:sz="24" w:space="0" w:color="007F00"/>
            </w:tcBorders>
            <w:shd w:val="clear" w:color="auto" w:fill="auto"/>
            <w:tcMar>
              <w:top w:w="80" w:type="dxa"/>
              <w:left w:w="80" w:type="dxa"/>
              <w:bottom w:w="80" w:type="dxa"/>
              <w:right w:w="80" w:type="dxa"/>
            </w:tcMar>
            <w:vAlign w:val="center"/>
          </w:tcPr>
          <w:p w14:paraId="784367E2" w14:textId="1EF3B763" w:rsidR="00252D70" w:rsidRDefault="00252D70" w:rsidP="00252D70">
            <w:pPr>
              <w:tabs>
                <w:tab w:val="left" w:pos="3213"/>
              </w:tabs>
              <w:spacing w:line="288" w:lineRule="auto"/>
            </w:pPr>
            <w:r>
              <w:rPr>
                <w:rFonts w:ascii="Calibri" w:hAnsi="Calibri" w:cs="Arial Unicode MS"/>
                <w:color w:val="000000"/>
                <w:sz w:val="18"/>
                <w:szCs w:val="18"/>
                <w14:textOutline w14:w="0" w14:cap="flat" w14:cmpd="sng" w14:algn="ctr">
                  <w14:noFill/>
                  <w14:prstDash w14:val="solid"/>
                  <w14:bevel/>
                </w14:textOutline>
              </w:rPr>
              <w:t>‘Dinner for two’ voucher to the value of $200 at the Daylesford Hotel</w:t>
            </w:r>
          </w:p>
        </w:tc>
      </w:tr>
      <w:tr w:rsidR="009243E7" w14:paraId="72B4C8A7" w14:textId="77777777" w:rsidTr="0052795B">
        <w:trPr>
          <w:gridAfter w:val="1"/>
          <w:wAfter w:w="80" w:type="dxa"/>
          <w:trHeight w:val="450"/>
        </w:trPr>
        <w:tc>
          <w:tcPr>
            <w:tcW w:w="1723" w:type="dxa"/>
            <w:gridSpan w:val="2"/>
            <w:tcBorders>
              <w:top w:val="single" w:sz="24" w:space="0" w:color="007F00"/>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77A876E9" w14:textId="77777777" w:rsidR="009243E7" w:rsidRDefault="00B277A0">
            <w:r>
              <w:rPr>
                <w:rFonts w:ascii="Calibri" w:hAnsi="Calibri" w:cs="Arial Unicode MS"/>
                <w:color w:val="000000"/>
                <w:sz w:val="18"/>
                <w:szCs w:val="18"/>
                <w:u w:color="000000"/>
                <w14:textOutline w14:w="0" w14:cap="flat" w14:cmpd="sng" w14:algn="ctr">
                  <w14:noFill/>
                  <w14:prstDash w14:val="solid"/>
                  <w14:bevel/>
                </w14:textOutline>
              </w:rPr>
              <w:t>Cinema Nova</w:t>
            </w:r>
          </w:p>
        </w:tc>
        <w:tc>
          <w:tcPr>
            <w:tcW w:w="1243" w:type="dxa"/>
            <w:gridSpan w:val="2"/>
            <w:tcBorders>
              <w:top w:val="single" w:sz="24" w:space="0" w:color="007F00"/>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14E6D091" w14:textId="77777777" w:rsidR="009243E7" w:rsidRDefault="00B277A0">
            <w:pPr>
              <w:jc w:val="center"/>
            </w:pPr>
            <w:r>
              <w:rPr>
                <w:rFonts w:ascii="Calibri" w:hAnsi="Calibri" w:cs="Arial Unicode MS"/>
                <w:color w:val="000000"/>
                <w:sz w:val="18"/>
                <w:szCs w:val="18"/>
                <w:u w:color="000000"/>
                <w14:textOutline w14:w="0" w14:cap="flat" w14:cmpd="sng" w14:algn="ctr">
                  <w14:noFill/>
                  <w14:prstDash w14:val="solid"/>
                  <w14:bevel/>
                </w14:textOutline>
              </w:rPr>
              <w:t>$2000</w:t>
            </w:r>
          </w:p>
        </w:tc>
        <w:tc>
          <w:tcPr>
            <w:tcW w:w="1040" w:type="dxa"/>
            <w:gridSpan w:val="2"/>
            <w:tcBorders>
              <w:top w:val="single" w:sz="24" w:space="0" w:color="007F00"/>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75DC1155" w14:textId="77777777" w:rsidR="009243E7" w:rsidRDefault="00B277A0">
            <w:pPr>
              <w:jc w:val="center"/>
            </w:pPr>
            <w:r>
              <w:rPr>
                <w:rFonts w:ascii="Calibri" w:hAnsi="Calibri" w:cs="Arial Unicode MS"/>
                <w:color w:val="000000"/>
                <w:sz w:val="18"/>
                <w:szCs w:val="18"/>
                <w:u w:color="000000"/>
                <w14:textOutline w14:w="0" w14:cap="flat" w14:cmpd="sng" w14:algn="ctr">
                  <w14:noFill/>
                  <w14:prstDash w14:val="solid"/>
                  <w14:bevel/>
                </w14:textOutline>
              </w:rPr>
              <w:t>1</w:t>
            </w:r>
          </w:p>
        </w:tc>
        <w:tc>
          <w:tcPr>
            <w:tcW w:w="5715" w:type="dxa"/>
            <w:gridSpan w:val="2"/>
            <w:tcBorders>
              <w:top w:val="single" w:sz="24" w:space="0" w:color="007F00"/>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1691CEBC" w14:textId="2BF7ED78" w:rsidR="009243E7" w:rsidRDefault="00B277A0">
            <w:r>
              <w:rPr>
                <w:rFonts w:ascii="Calibri" w:hAnsi="Calibri" w:cs="Arial Unicode MS"/>
                <w:color w:val="000000"/>
                <w:sz w:val="18"/>
                <w:szCs w:val="18"/>
                <w14:textOutline w14:w="0" w14:cap="flat" w14:cmpd="sng" w14:algn="ctr">
                  <w14:noFill/>
                  <w14:prstDash w14:val="solid"/>
                  <w14:bevel/>
                </w14:textOutline>
              </w:rPr>
              <w:t>3 month Silver</w:t>
            </w:r>
            <w:r w:rsidR="64475CE3">
              <w:rPr>
                <w:rFonts w:ascii="Calibri" w:hAnsi="Calibri" w:cs="Arial Unicode MS"/>
                <w:color w:val="000000"/>
                <w:sz w:val="18"/>
                <w:szCs w:val="18"/>
                <w14:textOutline w14:w="0" w14:cap="flat" w14:cmpd="sng" w14:algn="ctr">
                  <w14:noFill/>
                  <w14:prstDash w14:val="solid"/>
                  <w14:bevel/>
                </w14:textOutline>
              </w:rPr>
              <w:t xml:space="preserve"> </w:t>
            </w:r>
            <w:r>
              <w:rPr>
                <w:rFonts w:ascii="Calibri" w:hAnsi="Calibri" w:cs="Arial Unicode MS"/>
                <w:color w:val="000000"/>
                <w:sz w:val="18"/>
                <w:szCs w:val="18"/>
                <w14:textOutline w14:w="0" w14:cap="flat" w14:cmpd="sng" w14:algn="ctr">
                  <w14:noFill/>
                  <w14:prstDash w14:val="solid"/>
                  <w14:bevel/>
                </w14:textOutline>
              </w:rPr>
              <w:t>Pass Membership</w:t>
            </w:r>
          </w:p>
        </w:tc>
      </w:tr>
      <w:tr w:rsidR="009243E7" w14:paraId="61FC2223" w14:textId="77777777" w:rsidTr="0052795B">
        <w:trPr>
          <w:gridAfter w:val="1"/>
          <w:wAfter w:w="80" w:type="dxa"/>
          <w:trHeight w:val="1146"/>
        </w:trPr>
        <w:tc>
          <w:tcPr>
            <w:tcW w:w="1723" w:type="dxa"/>
            <w:gridSpan w:val="2"/>
            <w:tcBorders>
              <w:top w:val="single" w:sz="24" w:space="0" w:color="007F00"/>
              <w:left w:val="single" w:sz="24" w:space="0" w:color="007F00"/>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829E04" w14:textId="77777777" w:rsidR="009243E7" w:rsidRDefault="00B277A0">
            <w:pPr>
              <w:spacing w:line="288" w:lineRule="auto"/>
            </w:pPr>
            <w:r>
              <w:rPr>
                <w:rFonts w:ascii="Calibri" w:hAnsi="Calibri" w:cs="Arial Unicode MS"/>
                <w:color w:val="000000"/>
                <w:sz w:val="18"/>
                <w:szCs w:val="18"/>
                <w:u w:color="000000"/>
                <w14:textOutline w14:w="0" w14:cap="flat" w14:cmpd="sng" w14:algn="ctr">
                  <w14:noFill/>
                  <w14:prstDash w14:val="solid"/>
                  <w14:bevel/>
                </w14:textOutline>
              </w:rPr>
              <w:t>Discover Daylesford</w:t>
            </w:r>
          </w:p>
        </w:tc>
        <w:tc>
          <w:tcPr>
            <w:tcW w:w="1243" w:type="dxa"/>
            <w:gridSpan w:val="2"/>
            <w:tcBorders>
              <w:top w:val="single" w:sz="24" w:space="0" w:color="007F00"/>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9F4AFEE" w14:textId="77777777" w:rsidR="009243E7" w:rsidRDefault="00B277A0">
            <w:pPr>
              <w:spacing w:line="288" w:lineRule="auto"/>
              <w:jc w:val="center"/>
            </w:pPr>
            <w:r>
              <w:rPr>
                <w:rFonts w:ascii="Calibri" w:hAnsi="Calibri" w:cs="Arial Unicode MS"/>
                <w:color w:val="000000"/>
                <w:sz w:val="18"/>
                <w:szCs w:val="18"/>
                <w:u w:color="000000"/>
                <w14:textOutline w14:w="0" w14:cap="flat" w14:cmpd="sng" w14:algn="ctr">
                  <w14:noFill/>
                  <w14:prstDash w14:val="solid"/>
                  <w14:bevel/>
                </w14:textOutline>
              </w:rPr>
              <w:t>680</w:t>
            </w:r>
          </w:p>
        </w:tc>
        <w:tc>
          <w:tcPr>
            <w:tcW w:w="1040" w:type="dxa"/>
            <w:gridSpan w:val="2"/>
            <w:tcBorders>
              <w:top w:val="single" w:sz="24" w:space="0" w:color="007F00"/>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0E2B4F" w14:textId="77777777" w:rsidR="009243E7" w:rsidRDefault="00B277A0">
            <w:pPr>
              <w:spacing w:line="288" w:lineRule="auto"/>
              <w:jc w:val="center"/>
            </w:pPr>
            <w:r>
              <w:rPr>
                <w:rFonts w:ascii="Calibri" w:hAnsi="Calibri" w:cs="Arial Unicode MS"/>
                <w:color w:val="000000"/>
                <w:sz w:val="18"/>
                <w:szCs w:val="18"/>
                <w:u w:color="000000"/>
                <w14:textOutline w14:w="0" w14:cap="flat" w14:cmpd="sng" w14:algn="ctr">
                  <w14:noFill/>
                  <w14:prstDash w14:val="solid"/>
                  <w14:bevel/>
                </w14:textOutline>
              </w:rPr>
              <w:t>1</w:t>
            </w:r>
          </w:p>
        </w:tc>
        <w:tc>
          <w:tcPr>
            <w:tcW w:w="5715" w:type="dxa"/>
            <w:gridSpan w:val="2"/>
            <w:tcBorders>
              <w:top w:val="single" w:sz="24" w:space="0" w:color="007F00"/>
              <w:left w:val="single" w:sz="4" w:space="0" w:color="000000" w:themeColor="text1"/>
              <w:bottom w:val="single" w:sz="4" w:space="0" w:color="000000" w:themeColor="text1"/>
              <w:right w:val="single" w:sz="24" w:space="0" w:color="007F00"/>
            </w:tcBorders>
            <w:shd w:val="clear" w:color="auto" w:fill="auto"/>
            <w:tcMar>
              <w:top w:w="80" w:type="dxa"/>
              <w:left w:w="80" w:type="dxa"/>
              <w:bottom w:w="80" w:type="dxa"/>
              <w:right w:w="80" w:type="dxa"/>
            </w:tcMar>
          </w:tcPr>
          <w:p w14:paraId="09A0341E" w14:textId="07F5B1F8" w:rsidR="009243E7" w:rsidRDefault="00B277A0">
            <w:pPr>
              <w:spacing w:line="288" w:lineRule="auto"/>
            </w:pPr>
            <w:r>
              <w:rPr>
                <w:rFonts w:ascii="Calibri" w:hAnsi="Calibri" w:cs="Arial Unicode MS"/>
                <w:color w:val="000000"/>
                <w:sz w:val="18"/>
                <w:szCs w:val="18"/>
                <w14:textOutline w14:w="0" w14:cap="flat" w14:cmpd="sng" w14:algn="ctr">
                  <w14:noFill/>
                  <w14:prstDash w14:val="solid"/>
                  <w14:bevel/>
                </w14:textOutline>
              </w:rPr>
              <w:t xml:space="preserve">2 </w:t>
            </w:r>
            <w:r w:rsidR="0357ACEF">
              <w:rPr>
                <w:rFonts w:ascii="Calibri" w:hAnsi="Calibri" w:cs="Arial Unicode MS"/>
                <w:color w:val="000000"/>
                <w:sz w:val="18"/>
                <w:szCs w:val="18"/>
                <w14:textOutline w14:w="0" w14:cap="flat" w14:cmpd="sng" w14:algn="ctr">
                  <w14:noFill/>
                  <w14:prstDash w14:val="solid"/>
                  <w14:bevel/>
                </w14:textOutline>
              </w:rPr>
              <w:t>nights'</w:t>
            </w:r>
            <w:r>
              <w:rPr>
                <w:rFonts w:ascii="Calibri" w:hAnsi="Calibri" w:cs="Arial Unicode MS"/>
                <w:color w:val="000000"/>
                <w:sz w:val="18"/>
                <w:szCs w:val="18"/>
                <w14:textOutline w14:w="0" w14:cap="flat" w14:cmpd="sng" w14:algn="ctr">
                  <w14:noFill/>
                  <w14:prstDash w14:val="solid"/>
                  <w14:bevel/>
                </w14:textOutline>
              </w:rPr>
              <w:t xml:space="preserve"> accommodation for 4 people, </w:t>
            </w:r>
            <w:r w:rsidR="1CC0DE1E">
              <w:rPr>
                <w:rFonts w:ascii="Calibri" w:hAnsi="Calibri" w:cs="Arial Unicode MS"/>
                <w:color w:val="000000"/>
                <w:sz w:val="18"/>
                <w:szCs w:val="18"/>
                <w14:textOutline w14:w="0" w14:cap="flat" w14:cmpd="sng" w14:algn="ctr">
                  <w14:noFill/>
                  <w14:prstDash w14:val="solid"/>
                  <w14:bevel/>
                </w14:textOutline>
              </w:rPr>
              <w:t>mid-week</w:t>
            </w:r>
            <w:r>
              <w:rPr>
                <w:rFonts w:ascii="Calibri" w:hAnsi="Calibri" w:cs="Arial Unicode MS"/>
                <w:color w:val="000000"/>
                <w:sz w:val="18"/>
                <w:szCs w:val="18"/>
                <w14:textOutline w14:w="0" w14:cap="flat" w14:cmpd="sng" w14:algn="ctr">
                  <w14:noFill/>
                  <w14:prstDash w14:val="solid"/>
                  <w14:bevel/>
                </w14:textOutline>
              </w:rPr>
              <w:t xml:space="preserve"> </w:t>
            </w:r>
            <w:r w:rsidR="00AF31D8">
              <w:rPr>
                <w:rFonts w:ascii="Calibri" w:hAnsi="Calibri" w:cs="Arial Unicode MS"/>
                <w:color w:val="000000"/>
                <w:sz w:val="18"/>
                <w:szCs w:val="18"/>
                <w14:textOutline w14:w="0" w14:cap="flat" w14:cmpd="sng" w14:algn="ctr">
                  <w14:noFill/>
                  <w14:prstDash w14:val="solid"/>
                  <w14:bevel/>
                </w14:textOutline>
              </w:rPr>
              <w:t xml:space="preserve">stay </w:t>
            </w:r>
            <w:r>
              <w:rPr>
                <w:rFonts w:ascii="Calibri" w:hAnsi="Calibri" w:cs="Arial Unicode MS"/>
                <w:color w:val="000000"/>
                <w:sz w:val="18"/>
                <w:szCs w:val="18"/>
                <w14:textOutline w14:w="0" w14:cap="flat" w14:cmpd="sng" w14:algn="ctr">
                  <w14:noFill/>
                  <w14:prstDash w14:val="solid"/>
                  <w14:bevel/>
                </w14:textOutline>
              </w:rPr>
              <w:t>at Blacksmith</w:t>
            </w:r>
            <w:r w:rsidR="00AF31D8">
              <w:rPr>
                <w:rFonts w:ascii="Calibri" w:hAnsi="Calibri" w:cs="Arial Unicode MS"/>
                <w:color w:val="000000"/>
                <w:sz w:val="18"/>
                <w:szCs w:val="18"/>
                <w14:textOutline w14:w="0" w14:cap="flat" w14:cmpd="sng" w14:algn="ctr">
                  <w14:noFill/>
                  <w14:prstDash w14:val="solid"/>
                  <w14:bevel/>
                </w14:textOutline>
              </w:rPr>
              <w:t>s</w:t>
            </w:r>
            <w:r>
              <w:rPr>
                <w:rFonts w:ascii="Calibri" w:hAnsi="Calibri" w:cs="Arial Unicode MS"/>
                <w:color w:val="000000"/>
                <w:sz w:val="18"/>
                <w:szCs w:val="18"/>
                <w14:textOutline w14:w="0" w14:cap="flat" w14:cmpd="sng" w14:algn="ctr">
                  <w14:noFill/>
                  <w14:prstDash w14:val="solid"/>
                  <w14:bevel/>
                </w14:textOutline>
              </w:rPr>
              <w:t xml:space="preserve"> Cottage </w:t>
            </w:r>
          </w:p>
        </w:tc>
      </w:tr>
      <w:tr w:rsidR="00252D70" w14:paraId="39845DAE" w14:textId="77777777" w:rsidTr="007D51D4">
        <w:trPr>
          <w:gridAfter w:val="1"/>
          <w:wAfter w:w="80" w:type="dxa"/>
          <w:trHeight w:val="1146"/>
        </w:trPr>
        <w:tc>
          <w:tcPr>
            <w:tcW w:w="1723" w:type="dxa"/>
            <w:gridSpan w:val="2"/>
            <w:tcBorders>
              <w:top w:val="single" w:sz="4" w:space="0" w:color="000000" w:themeColor="text1"/>
              <w:left w:val="single" w:sz="24" w:space="0" w:color="007F00"/>
              <w:bottom w:val="single" w:sz="24" w:space="0" w:color="007F00"/>
              <w:right w:val="single" w:sz="4" w:space="0" w:color="000000" w:themeColor="text1"/>
            </w:tcBorders>
            <w:shd w:val="clear" w:color="auto" w:fill="auto"/>
            <w:tcMar>
              <w:top w:w="80" w:type="dxa"/>
              <w:left w:w="80" w:type="dxa"/>
              <w:bottom w:w="80" w:type="dxa"/>
              <w:right w:w="80" w:type="dxa"/>
            </w:tcMar>
          </w:tcPr>
          <w:p w14:paraId="0F760D0C" w14:textId="1F849FF0" w:rsidR="00252D70" w:rsidRDefault="00AB464E" w:rsidP="00252D70">
            <w:pPr>
              <w:rPr>
                <w:rFonts w:ascii="Calibri" w:hAnsi="Calibri" w:cs="Arial Unicode MS"/>
                <w:color w:val="000000"/>
                <w:sz w:val="18"/>
                <w:szCs w:val="18"/>
                <w:u w:color="000000"/>
                <w14:textOutline w14:w="0" w14:cap="flat" w14:cmpd="sng" w14:algn="ctr">
                  <w14:noFill/>
                  <w14:prstDash w14:val="solid"/>
                  <w14:bevel/>
                </w14:textOutline>
              </w:rPr>
            </w:pPr>
            <w:r>
              <w:rPr>
                <w:rFonts w:ascii="Calibri" w:hAnsi="Calibri" w:cs="Arial Unicode MS"/>
                <w:color w:val="000000"/>
                <w:sz w:val="18"/>
                <w:szCs w:val="18"/>
                <w:u w:color="000000"/>
                <w14:textOutline w14:w="0" w14:cap="flat" w14:cmpd="sng" w14:algn="ctr">
                  <w14:noFill/>
                  <w14:prstDash w14:val="solid"/>
                  <w14:bevel/>
                </w14:textOutline>
              </w:rPr>
              <w:t>Daylesford</w:t>
            </w:r>
            <w:r w:rsidR="00252D70">
              <w:rPr>
                <w:rFonts w:ascii="Calibri" w:hAnsi="Calibri" w:cs="Arial Unicode MS"/>
                <w:color w:val="000000"/>
                <w:sz w:val="18"/>
                <w:szCs w:val="18"/>
                <w:u w:color="000000"/>
                <w14:textOutline w14:w="0" w14:cap="flat" w14:cmpd="sng" w14:algn="ctr">
                  <w14:noFill/>
                  <w14:prstDash w14:val="solid"/>
                  <w14:bevel/>
                </w14:textOutline>
              </w:rPr>
              <w:t xml:space="preserve"> Healing</w:t>
            </w:r>
            <w:r>
              <w:rPr>
                <w:rFonts w:ascii="Calibri" w:hAnsi="Calibri" w:cs="Arial Unicode MS"/>
                <w:color w:val="000000"/>
                <w:sz w:val="18"/>
                <w:szCs w:val="18"/>
                <w:u w:color="000000"/>
                <w14:textOutline w14:w="0" w14:cap="flat" w14:cmpd="sng" w14:algn="ctr">
                  <w14:noFill/>
                  <w14:prstDash w14:val="solid"/>
                  <w14:bevel/>
                </w14:textOutline>
              </w:rPr>
              <w:t xml:space="preserve"> Massage</w:t>
            </w:r>
          </w:p>
        </w:tc>
        <w:tc>
          <w:tcPr>
            <w:tcW w:w="1243"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tcPr>
          <w:p w14:paraId="3EDF40EE" w14:textId="7B4C7368" w:rsidR="00252D70" w:rsidRDefault="00252D70" w:rsidP="00252D70">
            <w:pPr>
              <w:jc w:val="center"/>
              <w:rPr>
                <w:rFonts w:ascii="Calibri" w:hAnsi="Calibri" w:cs="Arial Unicode MS"/>
                <w:color w:val="000000"/>
                <w:sz w:val="18"/>
                <w:szCs w:val="18"/>
                <w:u w:color="000000"/>
                <w14:textOutline w14:w="0" w14:cap="flat" w14:cmpd="sng" w14:algn="ctr">
                  <w14:noFill/>
                  <w14:prstDash w14:val="solid"/>
                  <w14:bevel/>
                </w14:textOutline>
              </w:rPr>
            </w:pPr>
            <w:r>
              <w:rPr>
                <w:rFonts w:ascii="Calibri" w:hAnsi="Calibri" w:cs="Arial Unicode MS"/>
                <w:color w:val="000000"/>
                <w:sz w:val="18"/>
                <w:szCs w:val="18"/>
                <w:u w:color="000000"/>
                <w14:textOutline w14:w="0" w14:cap="flat" w14:cmpd="sng" w14:algn="ctr">
                  <w14:noFill/>
                  <w14:prstDash w14:val="solid"/>
                  <w14:bevel/>
                </w14:textOutline>
              </w:rPr>
              <w:t>220</w:t>
            </w:r>
          </w:p>
        </w:tc>
        <w:tc>
          <w:tcPr>
            <w:tcW w:w="1040"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tcPr>
          <w:p w14:paraId="15CAAD73" w14:textId="3EF451E5" w:rsidR="00252D70" w:rsidRPr="192393F5" w:rsidRDefault="00252D70" w:rsidP="00252D70">
            <w:pPr>
              <w:spacing w:line="288" w:lineRule="auto"/>
              <w:jc w:val="center"/>
              <w:rPr>
                <w:rFonts w:ascii="Calibri" w:hAnsi="Calibri" w:cs="Arial Unicode MS"/>
                <w:color w:val="000000" w:themeColor="text1"/>
                <w:sz w:val="18"/>
                <w:szCs w:val="18"/>
              </w:rPr>
            </w:pPr>
            <w:r>
              <w:rPr>
                <w:rFonts w:ascii="Calibri" w:hAnsi="Calibri" w:cs="Arial Unicode MS"/>
                <w:color w:val="000000"/>
                <w:sz w:val="18"/>
                <w:szCs w:val="18"/>
                <w:u w:color="000000"/>
                <w14:textOutline w14:w="0" w14:cap="flat" w14:cmpd="sng" w14:algn="ctr">
                  <w14:noFill/>
                  <w14:prstDash w14:val="solid"/>
                  <w14:bevel/>
                </w14:textOutline>
              </w:rPr>
              <w:t>1</w:t>
            </w:r>
          </w:p>
        </w:tc>
        <w:tc>
          <w:tcPr>
            <w:tcW w:w="5715" w:type="dxa"/>
            <w:gridSpan w:val="2"/>
            <w:tcBorders>
              <w:top w:val="single" w:sz="4" w:space="0" w:color="000000" w:themeColor="text1"/>
              <w:left w:val="single" w:sz="4" w:space="0" w:color="000000" w:themeColor="text1"/>
              <w:bottom w:val="single" w:sz="24" w:space="0" w:color="007F00"/>
              <w:right w:val="single" w:sz="24" w:space="0" w:color="007F00"/>
            </w:tcBorders>
            <w:shd w:val="clear" w:color="auto" w:fill="auto"/>
            <w:tcMar>
              <w:top w:w="80" w:type="dxa"/>
              <w:left w:w="80" w:type="dxa"/>
              <w:bottom w:w="80" w:type="dxa"/>
              <w:right w:w="80" w:type="dxa"/>
            </w:tcMar>
          </w:tcPr>
          <w:p w14:paraId="3DF6946F" w14:textId="77777777" w:rsidR="00252D70" w:rsidRPr="00AF31D8" w:rsidRDefault="00252D70" w:rsidP="00252D70">
            <w:pPr>
              <w:pStyle w:val="NormalWeb"/>
              <w:shd w:val="clear" w:color="auto" w:fill="FFFFFF"/>
              <w:spacing w:before="0" w:beforeAutospacing="0" w:after="0" w:afterAutospacing="0"/>
              <w:rPr>
                <w:rFonts w:ascii="Calibri" w:hAnsi="Calibri" w:cs="Calibri"/>
                <w:color w:val="323130"/>
                <w:sz w:val="18"/>
                <w:szCs w:val="18"/>
              </w:rPr>
            </w:pPr>
            <w:r w:rsidRPr="00AF31D8">
              <w:rPr>
                <w:rFonts w:ascii="Calibri" w:hAnsi="Calibri" w:cs="Calibri"/>
                <w:color w:val="000000"/>
                <w:sz w:val="18"/>
                <w:szCs w:val="18"/>
                <w:u w:color="000000"/>
                <w14:textOutline w14:w="0" w14:cap="flat" w14:cmpd="sng" w14:algn="ctr">
                  <w14:noFill/>
                  <w14:prstDash w14:val="solid"/>
                  <w14:bevel/>
                </w14:textOutline>
              </w:rPr>
              <w:t xml:space="preserve">60 min relaxing massage (or reiki session) for two </w:t>
            </w:r>
            <w:r w:rsidRPr="00AF31D8">
              <w:rPr>
                <w:rFonts w:ascii="Calibri" w:hAnsi="Calibri" w:cs="Calibri"/>
                <w:color w:val="323130"/>
                <w:sz w:val="18"/>
                <w:szCs w:val="18"/>
                <w:bdr w:val="none" w:sz="0" w:space="0" w:color="auto" w:frame="1"/>
              </w:rPr>
              <w:t>( (at the same time, can’t be used individually).</w:t>
            </w:r>
          </w:p>
          <w:p w14:paraId="37A942C9" w14:textId="77777777" w:rsidR="00252D70" w:rsidRPr="00AF31D8" w:rsidRDefault="00252D70" w:rsidP="00252D70">
            <w:pPr>
              <w:pStyle w:val="NormalWeb"/>
              <w:shd w:val="clear" w:color="auto" w:fill="FFFFFF"/>
              <w:spacing w:before="0" w:beforeAutospacing="0" w:after="0" w:afterAutospacing="0"/>
              <w:rPr>
                <w:rFonts w:ascii="Calibri" w:hAnsi="Calibri" w:cs="Calibri"/>
                <w:color w:val="323130"/>
                <w:sz w:val="18"/>
                <w:szCs w:val="18"/>
              </w:rPr>
            </w:pPr>
            <w:r w:rsidRPr="00AF31D8">
              <w:rPr>
                <w:rFonts w:ascii="Calibri" w:hAnsi="Calibri" w:cs="Calibri"/>
                <w:color w:val="323130"/>
                <w:sz w:val="18"/>
                <w:szCs w:val="18"/>
                <w:bdr w:val="none" w:sz="0" w:space="0" w:color="auto" w:frame="1"/>
              </w:rPr>
              <w:t>The voucher is valid until 31 December 2021 and cannot be used on public holidays.</w:t>
            </w:r>
          </w:p>
          <w:p w14:paraId="1B6CD717" w14:textId="77777777" w:rsidR="00252D70" w:rsidRDefault="00252D70" w:rsidP="00252D70">
            <w:pPr>
              <w:rPr>
                <w:rFonts w:ascii="Calibri" w:hAnsi="Calibri" w:cs="Arial Unicode MS"/>
                <w:color w:val="000000"/>
                <w:sz w:val="18"/>
                <w:szCs w:val="18"/>
                <w14:textOutline w14:w="0" w14:cap="flat" w14:cmpd="sng" w14:algn="ctr">
                  <w14:noFill/>
                  <w14:prstDash w14:val="solid"/>
                  <w14:bevel/>
                </w14:textOutline>
              </w:rPr>
            </w:pPr>
          </w:p>
        </w:tc>
      </w:tr>
      <w:tr w:rsidR="00252D70" w14:paraId="49C32E2D" w14:textId="77777777" w:rsidTr="0052795B">
        <w:trPr>
          <w:gridAfter w:val="1"/>
          <w:wAfter w:w="80" w:type="dxa"/>
          <w:trHeight w:val="1146"/>
        </w:trPr>
        <w:tc>
          <w:tcPr>
            <w:tcW w:w="1723" w:type="dxa"/>
            <w:gridSpan w:val="2"/>
            <w:tcBorders>
              <w:top w:val="single" w:sz="24" w:space="0" w:color="007F00"/>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B390FDF" w14:textId="77777777" w:rsidR="00252D70" w:rsidRDefault="00252D70" w:rsidP="00252D70">
            <w:r>
              <w:rPr>
                <w:rFonts w:ascii="Calibri" w:hAnsi="Calibri" w:cs="Arial Unicode MS"/>
                <w:color w:val="000000"/>
                <w:sz w:val="18"/>
                <w:szCs w:val="18"/>
                <w:u w:color="000000"/>
                <w14:textOutline w14:w="0" w14:cap="flat" w14:cmpd="sng" w14:algn="ctr">
                  <w14:noFill/>
                  <w14:prstDash w14:val="solid"/>
                  <w14:bevel/>
                </w14:textOutline>
              </w:rPr>
              <w:t>Ella + Friends</w:t>
            </w:r>
          </w:p>
        </w:tc>
        <w:tc>
          <w:tcPr>
            <w:tcW w:w="1243" w:type="dxa"/>
            <w:gridSpan w:val="2"/>
            <w:tcBorders>
              <w:top w:val="single" w:sz="24" w:space="0" w:color="007F00"/>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722B035" w14:textId="77777777" w:rsidR="00252D70" w:rsidRDefault="00252D70" w:rsidP="00252D70">
            <w:pPr>
              <w:jc w:val="center"/>
            </w:pPr>
            <w:r>
              <w:rPr>
                <w:rFonts w:ascii="Calibri" w:hAnsi="Calibri" w:cs="Arial Unicode MS"/>
                <w:color w:val="000000"/>
                <w:sz w:val="18"/>
                <w:szCs w:val="18"/>
                <w:u w:color="000000"/>
                <w14:textOutline w14:w="0" w14:cap="flat" w14:cmpd="sng" w14:algn="ctr">
                  <w14:noFill/>
                  <w14:prstDash w14:val="solid"/>
                  <w14:bevel/>
                </w14:textOutline>
              </w:rPr>
              <w:t>750</w:t>
            </w:r>
          </w:p>
        </w:tc>
        <w:tc>
          <w:tcPr>
            <w:tcW w:w="1040" w:type="dxa"/>
            <w:gridSpan w:val="2"/>
            <w:tcBorders>
              <w:top w:val="single" w:sz="24" w:space="0" w:color="007F00"/>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8CEC510" w14:textId="77777777" w:rsidR="00252D70" w:rsidRDefault="00252D70" w:rsidP="00252D70">
            <w:pPr>
              <w:jc w:val="center"/>
            </w:pPr>
            <w:r>
              <w:rPr>
                <w:rFonts w:ascii="Calibri" w:hAnsi="Calibri" w:cs="Arial Unicode MS"/>
                <w:color w:val="000000"/>
                <w:sz w:val="18"/>
                <w:szCs w:val="18"/>
                <w:u w:color="000000"/>
                <w14:textOutline w14:w="0" w14:cap="flat" w14:cmpd="sng" w14:algn="ctr">
                  <w14:noFill/>
                  <w14:prstDash w14:val="solid"/>
                  <w14:bevel/>
                </w14:textOutline>
              </w:rPr>
              <w:t>1</w:t>
            </w:r>
          </w:p>
        </w:tc>
        <w:tc>
          <w:tcPr>
            <w:tcW w:w="5715" w:type="dxa"/>
            <w:gridSpan w:val="2"/>
            <w:tcBorders>
              <w:top w:val="single" w:sz="24" w:space="0" w:color="007F00"/>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F6AA831" w14:textId="3D1025F2" w:rsidR="00252D70" w:rsidRDefault="00252D70" w:rsidP="00252D70">
            <w:r>
              <w:rPr>
                <w:rFonts w:ascii="Calibri" w:hAnsi="Calibri" w:cs="Arial Unicode MS"/>
                <w:color w:val="000000"/>
                <w:sz w:val="18"/>
                <w:szCs w:val="18"/>
                <w:u w:color="000000"/>
                <w14:textOutline w14:w="0" w14:cap="flat" w14:cmpd="sng" w14:algn="ctr">
                  <w14:noFill/>
                  <w14:prstDash w14:val="solid"/>
                  <w14:bevel/>
                </w14:textOutline>
              </w:rPr>
              <w:t>Design, location and photo shoot of your pet plus voucher towards artwork</w:t>
            </w:r>
          </w:p>
        </w:tc>
      </w:tr>
      <w:tr w:rsidR="00252D70" w14:paraId="11C6C527" w14:textId="77777777" w:rsidTr="0052795B">
        <w:trPr>
          <w:gridAfter w:val="1"/>
          <w:wAfter w:w="80" w:type="dxa"/>
          <w:trHeight w:val="475"/>
        </w:trPr>
        <w:tc>
          <w:tcPr>
            <w:tcW w:w="1723"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5FCF4E09" w14:textId="77777777" w:rsidR="00252D70" w:rsidRDefault="00252D70" w:rsidP="00252D70">
            <w:r>
              <w:rPr>
                <w:rFonts w:ascii="Calibri" w:hAnsi="Calibri" w:cs="Arial Unicode MS"/>
                <w:color w:val="000000"/>
                <w:sz w:val="18"/>
                <w:szCs w:val="18"/>
                <w:u w:color="000000"/>
                <w14:textOutline w14:w="0" w14:cap="flat" w14:cmpd="sng" w14:algn="ctr">
                  <w14:noFill/>
                  <w14:prstDash w14:val="solid"/>
                  <w14:bevel/>
                </w14:textOutline>
              </w:rPr>
              <w:t>The Provincial Hotel Ballarat</w:t>
            </w:r>
          </w:p>
        </w:tc>
        <w:tc>
          <w:tcPr>
            <w:tcW w:w="1243"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2EF1995F" w14:textId="77777777" w:rsidR="00252D70" w:rsidRDefault="00252D70" w:rsidP="00252D70">
            <w:pPr>
              <w:jc w:val="center"/>
            </w:pPr>
            <w:r>
              <w:rPr>
                <w:rFonts w:ascii="Calibri" w:hAnsi="Calibri" w:cs="Arial Unicode MS"/>
                <w:color w:val="000000"/>
                <w:sz w:val="18"/>
                <w:szCs w:val="18"/>
                <w:u w:color="000000"/>
                <w14:textOutline w14:w="0" w14:cap="flat" w14:cmpd="sng" w14:algn="ctr">
                  <w14:noFill/>
                  <w14:prstDash w14:val="solid"/>
                  <w14:bevel/>
                </w14:textOutline>
              </w:rPr>
              <w:t>590</w:t>
            </w:r>
          </w:p>
        </w:tc>
        <w:tc>
          <w:tcPr>
            <w:tcW w:w="1040"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05958CC9" w14:textId="77777777" w:rsidR="00252D70" w:rsidRDefault="00252D70" w:rsidP="00252D70">
            <w:pPr>
              <w:jc w:val="center"/>
            </w:pPr>
            <w:r>
              <w:rPr>
                <w:rFonts w:ascii="Calibri" w:hAnsi="Calibri" w:cs="Arial Unicode MS"/>
                <w:color w:val="000000"/>
                <w:sz w:val="18"/>
                <w:szCs w:val="18"/>
                <w:u w:color="000000"/>
                <w14:textOutline w14:w="0" w14:cap="flat" w14:cmpd="sng" w14:algn="ctr">
                  <w14:noFill/>
                  <w14:prstDash w14:val="solid"/>
                  <w14:bevel/>
                </w14:textOutline>
              </w:rPr>
              <w:t>1</w:t>
            </w:r>
          </w:p>
        </w:tc>
        <w:tc>
          <w:tcPr>
            <w:tcW w:w="5715"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5546A222" w14:textId="3A873DEE" w:rsidR="00252D70" w:rsidRDefault="00252D70" w:rsidP="00252D70">
            <w:r>
              <w:rPr>
                <w:rFonts w:ascii="Calibri" w:hAnsi="Calibri" w:cs="Arial Unicode MS"/>
                <w:color w:val="000000"/>
                <w:sz w:val="18"/>
                <w:szCs w:val="18"/>
                <w14:textOutline w14:w="0" w14:cap="flat" w14:cmpd="sng" w14:algn="ctr">
                  <w14:noFill/>
                  <w14:prstDash w14:val="solid"/>
                  <w14:bevel/>
                </w14:textOutline>
              </w:rPr>
              <w:t>2 nights' accommodation in the Lola Deluxe Suite</w:t>
            </w:r>
          </w:p>
        </w:tc>
      </w:tr>
      <w:tr w:rsidR="00252D70" w14:paraId="751C6929" w14:textId="77777777" w:rsidTr="0052795B">
        <w:trPr>
          <w:gridAfter w:val="1"/>
          <w:wAfter w:w="80" w:type="dxa"/>
          <w:trHeight w:val="387"/>
        </w:trPr>
        <w:tc>
          <w:tcPr>
            <w:tcW w:w="1723" w:type="dxa"/>
            <w:gridSpan w:val="2"/>
            <w:tcBorders>
              <w:top w:val="single" w:sz="24" w:space="0" w:color="007F00"/>
              <w:left w:val="single" w:sz="24" w:space="0" w:color="007F00"/>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18611A2" w14:textId="6A065B58" w:rsidR="00252D70" w:rsidRDefault="00252D70" w:rsidP="00252D70">
            <w:pPr>
              <w:rPr>
                <w:rFonts w:ascii="Calibri" w:hAnsi="Calibri" w:cs="Arial Unicode MS"/>
                <w:color w:val="000000" w:themeColor="text1"/>
                <w:sz w:val="18"/>
                <w:szCs w:val="18"/>
              </w:rPr>
            </w:pPr>
            <w:r>
              <w:rPr>
                <w:rFonts w:ascii="Calibri" w:hAnsi="Calibri" w:cs="Arial Unicode MS"/>
                <w:color w:val="000000"/>
                <w:sz w:val="18"/>
                <w:szCs w:val="18"/>
                <w14:textOutline w14:w="0" w14:cap="flat" w14:cmpd="sng" w14:algn="ctr">
                  <w14:noFill/>
                  <w14:prstDash w14:val="solid"/>
                  <w14:bevel/>
                </w14:textOutline>
              </w:rPr>
              <w:t>Talo Retreat and the Junction Restaurant</w:t>
            </w:r>
          </w:p>
        </w:tc>
        <w:tc>
          <w:tcPr>
            <w:tcW w:w="1243" w:type="dxa"/>
            <w:gridSpan w:val="2"/>
            <w:tcBorders>
              <w:top w:val="single" w:sz="24" w:space="0" w:color="007F00"/>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F5F2A9F" w14:textId="11E6EAAF" w:rsidR="00252D70" w:rsidRPr="005A1E64" w:rsidRDefault="00252D70" w:rsidP="00252D70">
            <w:pPr>
              <w:jc w:val="center"/>
              <w:rPr>
                <w:rFonts w:ascii="Calibri" w:hAnsi="Calibri"/>
                <w:sz w:val="16"/>
                <w:szCs w:val="16"/>
              </w:rPr>
            </w:pPr>
            <w:r w:rsidRPr="005A1E64">
              <w:rPr>
                <w:rFonts w:ascii="Calibri" w:hAnsi="Calibri"/>
                <w:sz w:val="16"/>
                <w:szCs w:val="16"/>
              </w:rPr>
              <w:t>600</w:t>
            </w:r>
          </w:p>
        </w:tc>
        <w:tc>
          <w:tcPr>
            <w:tcW w:w="1040" w:type="dxa"/>
            <w:gridSpan w:val="2"/>
            <w:tcBorders>
              <w:top w:val="single" w:sz="24" w:space="0" w:color="007F00"/>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0F30D7F" w14:textId="62C60095" w:rsidR="00252D70" w:rsidRPr="005A1E64" w:rsidRDefault="00252D70" w:rsidP="00252D70">
            <w:pPr>
              <w:jc w:val="center"/>
              <w:rPr>
                <w:rFonts w:ascii="Calibri" w:hAnsi="Calibri"/>
                <w:sz w:val="16"/>
                <w:szCs w:val="16"/>
              </w:rPr>
            </w:pPr>
            <w:r>
              <w:rPr>
                <w:rFonts w:ascii="Calibri" w:hAnsi="Calibri"/>
                <w:sz w:val="16"/>
                <w:szCs w:val="16"/>
              </w:rPr>
              <w:t>1</w:t>
            </w:r>
          </w:p>
        </w:tc>
        <w:tc>
          <w:tcPr>
            <w:tcW w:w="5715" w:type="dxa"/>
            <w:gridSpan w:val="2"/>
            <w:tcBorders>
              <w:top w:val="single" w:sz="24" w:space="0" w:color="007F00"/>
              <w:left w:val="single" w:sz="4" w:space="0" w:color="000000" w:themeColor="text1"/>
              <w:bottom w:val="single" w:sz="4" w:space="0" w:color="000000" w:themeColor="text1"/>
              <w:right w:val="single" w:sz="24" w:space="0" w:color="007F00"/>
            </w:tcBorders>
            <w:shd w:val="clear" w:color="auto" w:fill="auto"/>
            <w:tcMar>
              <w:top w:w="80" w:type="dxa"/>
              <w:left w:w="80" w:type="dxa"/>
              <w:bottom w:w="80" w:type="dxa"/>
              <w:right w:w="80" w:type="dxa"/>
            </w:tcMar>
            <w:vAlign w:val="center"/>
          </w:tcPr>
          <w:p w14:paraId="6759A504" w14:textId="4DDD6838" w:rsidR="00252D70" w:rsidRDefault="00252D70" w:rsidP="00252D70">
            <w:pPr>
              <w:rPr>
                <w:rFonts w:ascii="Calibri" w:eastAsia="Calibri" w:hAnsi="Calibri" w:cs="Calibri"/>
                <w:sz w:val="18"/>
                <w:szCs w:val="18"/>
              </w:rPr>
            </w:pPr>
            <w:r w:rsidRPr="21CD3EB9">
              <w:rPr>
                <w:rFonts w:ascii="Calibri" w:eastAsia="Calibri" w:hAnsi="Calibri" w:cs="Calibri"/>
                <w:sz w:val="18"/>
                <w:szCs w:val="18"/>
              </w:rPr>
              <w:t xml:space="preserve">2 nights' accommodation at </w:t>
            </w:r>
            <w:r>
              <w:rPr>
                <w:rFonts w:ascii="Calibri" w:eastAsia="Calibri" w:hAnsi="Calibri" w:cs="Calibri"/>
                <w:sz w:val="18"/>
                <w:szCs w:val="18"/>
              </w:rPr>
              <w:t xml:space="preserve">Talo Retreat.  Locally produced cheeses, chocolates and a grazing platter on arrival. Plus $100 voucher to spend at the Junction Restaurant. </w:t>
            </w:r>
          </w:p>
        </w:tc>
      </w:tr>
      <w:tr w:rsidR="00252D70" w14:paraId="194F39F8" w14:textId="77777777" w:rsidTr="0052795B">
        <w:trPr>
          <w:gridBefore w:val="1"/>
          <w:wBefore w:w="80" w:type="dxa"/>
          <w:trHeight w:val="547"/>
        </w:trPr>
        <w:tc>
          <w:tcPr>
            <w:tcW w:w="1723" w:type="dxa"/>
            <w:gridSpan w:val="2"/>
            <w:tcBorders>
              <w:top w:val="single" w:sz="24" w:space="0" w:color="007F00"/>
              <w:left w:val="single" w:sz="8" w:space="0" w:color="FFFFFF" w:themeColor="background1"/>
              <w:bottom w:val="single" w:sz="8" w:space="0" w:color="FFFFFF" w:themeColor="background1"/>
              <w:right w:val="single" w:sz="8" w:space="0" w:color="FFFFFF" w:themeColor="background1"/>
            </w:tcBorders>
            <w:shd w:val="clear" w:color="auto" w:fill="CED7E7"/>
            <w:tcMar>
              <w:top w:w="0" w:type="dxa"/>
              <w:left w:w="0" w:type="dxa"/>
              <w:bottom w:w="0" w:type="dxa"/>
              <w:right w:w="0" w:type="dxa"/>
            </w:tcMar>
          </w:tcPr>
          <w:p w14:paraId="1805E54B" w14:textId="503F4E7B" w:rsidR="00252D70" w:rsidRPr="000959D0" w:rsidRDefault="00252D70" w:rsidP="00252D70">
            <w:pPr>
              <w:pStyle w:val="Body"/>
              <w:jc w:val="center"/>
              <w:rPr>
                <w:sz w:val="16"/>
                <w:szCs w:val="16"/>
              </w:rPr>
            </w:pPr>
            <w:r w:rsidRPr="00A33B8D">
              <w:rPr>
                <w:rFonts w:ascii="Calibri" w:hAnsi="Calibri"/>
                <w:sz w:val="18"/>
                <w:szCs w:val="18"/>
              </w:rPr>
              <w:t>Maidens Inn.   Discovery Parks</w:t>
            </w:r>
          </w:p>
        </w:tc>
        <w:tc>
          <w:tcPr>
            <w:tcW w:w="1243" w:type="dxa"/>
            <w:gridSpan w:val="2"/>
            <w:tcBorders>
              <w:top w:val="single" w:sz="24" w:space="0" w:color="007F00"/>
              <w:left w:val="single" w:sz="8" w:space="0" w:color="FFFFFF" w:themeColor="background1"/>
              <w:bottom w:val="single" w:sz="8" w:space="0" w:color="FFFFFF" w:themeColor="background1"/>
              <w:right w:val="single" w:sz="8" w:space="0" w:color="FFFFFF" w:themeColor="background1"/>
            </w:tcBorders>
            <w:shd w:val="clear" w:color="auto" w:fill="CED7E7"/>
            <w:tcMar>
              <w:top w:w="0" w:type="dxa"/>
              <w:left w:w="0" w:type="dxa"/>
              <w:bottom w:w="0" w:type="dxa"/>
              <w:right w:w="0" w:type="dxa"/>
            </w:tcMar>
          </w:tcPr>
          <w:p w14:paraId="353A1AFB" w14:textId="77856521" w:rsidR="00252D70" w:rsidRPr="00A33B8D" w:rsidRDefault="00252D70" w:rsidP="00252D70">
            <w:pPr>
              <w:jc w:val="center"/>
              <w:rPr>
                <w:rFonts w:ascii="Calibri" w:hAnsi="Calibri"/>
                <w:sz w:val="18"/>
                <w:szCs w:val="18"/>
              </w:rPr>
            </w:pPr>
            <w:r w:rsidRPr="00A33B8D">
              <w:rPr>
                <w:rFonts w:ascii="Calibri" w:hAnsi="Calibri"/>
                <w:sz w:val="18"/>
                <w:szCs w:val="18"/>
              </w:rPr>
              <w:t>600</w:t>
            </w:r>
          </w:p>
        </w:tc>
        <w:tc>
          <w:tcPr>
            <w:tcW w:w="1040" w:type="dxa"/>
            <w:gridSpan w:val="2"/>
            <w:tcBorders>
              <w:top w:val="single" w:sz="24" w:space="0" w:color="007F00"/>
              <w:left w:val="single" w:sz="8" w:space="0" w:color="FFFFFF" w:themeColor="background1"/>
              <w:bottom w:val="single" w:sz="8" w:space="0" w:color="FFFFFF" w:themeColor="background1"/>
              <w:right w:val="single" w:sz="8" w:space="0" w:color="FFFFFF" w:themeColor="background1"/>
            </w:tcBorders>
            <w:shd w:val="clear" w:color="auto" w:fill="CED7E7"/>
            <w:tcMar>
              <w:top w:w="0" w:type="dxa"/>
              <w:left w:w="0" w:type="dxa"/>
              <w:bottom w:w="0" w:type="dxa"/>
              <w:right w:w="0" w:type="dxa"/>
            </w:tcMar>
          </w:tcPr>
          <w:p w14:paraId="1129D385" w14:textId="174CBD09" w:rsidR="00252D70" w:rsidRPr="00A33B8D" w:rsidRDefault="00252D70" w:rsidP="00252D70">
            <w:pPr>
              <w:jc w:val="center"/>
              <w:rPr>
                <w:rFonts w:ascii="Calibri" w:hAnsi="Calibri"/>
                <w:sz w:val="18"/>
                <w:szCs w:val="18"/>
              </w:rPr>
            </w:pPr>
            <w:r w:rsidRPr="00A33B8D">
              <w:rPr>
                <w:rFonts w:ascii="Calibri" w:hAnsi="Calibri"/>
                <w:sz w:val="18"/>
                <w:szCs w:val="18"/>
              </w:rPr>
              <w:t>1</w:t>
            </w:r>
          </w:p>
        </w:tc>
        <w:tc>
          <w:tcPr>
            <w:tcW w:w="5715" w:type="dxa"/>
            <w:gridSpan w:val="2"/>
            <w:tcBorders>
              <w:top w:val="single" w:sz="24" w:space="0" w:color="007F00"/>
              <w:left w:val="single" w:sz="8" w:space="0" w:color="FFFFFF" w:themeColor="background1"/>
              <w:bottom w:val="single" w:sz="8" w:space="0" w:color="FFFFFF" w:themeColor="background1"/>
              <w:right w:val="single" w:sz="8" w:space="0" w:color="FFFFFF" w:themeColor="background1"/>
            </w:tcBorders>
            <w:shd w:val="clear" w:color="auto" w:fill="CED7E7"/>
            <w:tcMar>
              <w:top w:w="0" w:type="dxa"/>
              <w:left w:w="0" w:type="dxa"/>
              <w:bottom w:w="0" w:type="dxa"/>
              <w:right w:w="0" w:type="dxa"/>
            </w:tcMar>
          </w:tcPr>
          <w:p w14:paraId="0CA461F9" w14:textId="78CF1C76" w:rsidR="00252D70" w:rsidRPr="00A33B8D" w:rsidRDefault="00252D70" w:rsidP="00252D70">
            <w:pPr>
              <w:rPr>
                <w:rFonts w:ascii="Calibri" w:hAnsi="Calibri"/>
                <w:sz w:val="18"/>
                <w:szCs w:val="18"/>
              </w:rPr>
            </w:pPr>
            <w:r w:rsidRPr="00A33B8D">
              <w:rPr>
                <w:rFonts w:ascii="Calibri" w:hAnsi="Calibri"/>
                <w:sz w:val="18"/>
                <w:szCs w:val="18"/>
              </w:rPr>
              <w:t xml:space="preserve">2 Nights’ accommodation in a deluxe 2 bedroom cabin. </w:t>
            </w:r>
            <w:r>
              <w:rPr>
                <w:rFonts w:ascii="Calibri" w:hAnsi="Calibri"/>
                <w:sz w:val="18"/>
                <w:szCs w:val="18"/>
              </w:rPr>
              <w:t>Plus $100 voucher to spend at Maidens Inn.</w:t>
            </w:r>
          </w:p>
        </w:tc>
      </w:tr>
      <w:tr w:rsidR="00252D70" w14:paraId="03B647F9" w14:textId="77777777" w:rsidTr="0052795B">
        <w:trPr>
          <w:gridAfter w:val="1"/>
          <w:wAfter w:w="80" w:type="dxa"/>
          <w:trHeight w:val="547"/>
        </w:trPr>
        <w:tc>
          <w:tcPr>
            <w:tcW w:w="1723" w:type="dxa"/>
            <w:gridSpan w:val="2"/>
            <w:tcBorders>
              <w:top w:val="single" w:sz="8" w:space="0" w:color="FFFFFF" w:themeColor="background1"/>
              <w:left w:val="single" w:sz="8" w:space="0" w:color="FFFFFF" w:themeColor="background1"/>
              <w:bottom w:val="single" w:sz="4" w:space="0" w:color="000000" w:themeColor="text1"/>
              <w:right w:val="single" w:sz="8" w:space="0" w:color="FFFFFF" w:themeColor="background1"/>
            </w:tcBorders>
            <w:shd w:val="clear" w:color="auto" w:fill="E8ECF3"/>
            <w:tcMar>
              <w:top w:w="0" w:type="dxa"/>
              <w:left w:w="0" w:type="dxa"/>
              <w:bottom w:w="0" w:type="dxa"/>
              <w:right w:w="0" w:type="dxa"/>
            </w:tcMar>
          </w:tcPr>
          <w:p w14:paraId="0F6F8E87" w14:textId="62EA664F" w:rsidR="00252D70" w:rsidRDefault="00252D70" w:rsidP="00252D70">
            <w:pPr>
              <w:pStyle w:val="Body"/>
            </w:pPr>
            <w:r>
              <w:rPr>
                <w:rFonts w:ascii="Calibri" w:hAnsi="Calibri"/>
                <w:sz w:val="18"/>
                <w:szCs w:val="18"/>
              </w:rPr>
              <w:lastRenderedPageBreak/>
              <w:t>Houndsome. Prize Pack</w:t>
            </w:r>
          </w:p>
        </w:tc>
        <w:tc>
          <w:tcPr>
            <w:tcW w:w="1243" w:type="dxa"/>
            <w:gridSpan w:val="2"/>
            <w:tcBorders>
              <w:top w:val="single" w:sz="8" w:space="0" w:color="FFFFFF" w:themeColor="background1"/>
              <w:left w:val="single" w:sz="8" w:space="0" w:color="FFFFFF" w:themeColor="background1"/>
              <w:bottom w:val="single" w:sz="4" w:space="0" w:color="000000" w:themeColor="text1"/>
              <w:right w:val="single" w:sz="8" w:space="0" w:color="FFFFFF" w:themeColor="background1"/>
            </w:tcBorders>
            <w:shd w:val="clear" w:color="auto" w:fill="E8ECF3"/>
            <w:tcMar>
              <w:top w:w="0" w:type="dxa"/>
              <w:left w:w="0" w:type="dxa"/>
              <w:bottom w:w="0" w:type="dxa"/>
              <w:right w:w="0" w:type="dxa"/>
            </w:tcMar>
          </w:tcPr>
          <w:p w14:paraId="45BB83B2" w14:textId="104505AB" w:rsidR="00252D70" w:rsidRPr="005A1E64" w:rsidRDefault="00252D70" w:rsidP="00252D70">
            <w:pPr>
              <w:jc w:val="center"/>
              <w:rPr>
                <w:rFonts w:ascii="Calibri" w:hAnsi="Calibri"/>
                <w:sz w:val="16"/>
                <w:szCs w:val="16"/>
              </w:rPr>
            </w:pPr>
            <w:r w:rsidRPr="005A1E64">
              <w:rPr>
                <w:rFonts w:ascii="Calibri" w:hAnsi="Calibri"/>
                <w:sz w:val="16"/>
                <w:szCs w:val="16"/>
              </w:rPr>
              <w:t>620</w:t>
            </w:r>
          </w:p>
        </w:tc>
        <w:tc>
          <w:tcPr>
            <w:tcW w:w="1040" w:type="dxa"/>
            <w:gridSpan w:val="2"/>
            <w:tcBorders>
              <w:top w:val="single" w:sz="8" w:space="0" w:color="FFFFFF" w:themeColor="background1"/>
              <w:left w:val="single" w:sz="8" w:space="0" w:color="FFFFFF" w:themeColor="background1"/>
              <w:bottom w:val="single" w:sz="4" w:space="0" w:color="000000" w:themeColor="text1"/>
              <w:right w:val="single" w:sz="8" w:space="0" w:color="FFFFFF" w:themeColor="background1"/>
            </w:tcBorders>
            <w:shd w:val="clear" w:color="auto" w:fill="E8ECF3"/>
            <w:tcMar>
              <w:top w:w="0" w:type="dxa"/>
              <w:left w:w="0" w:type="dxa"/>
              <w:bottom w:w="0" w:type="dxa"/>
              <w:right w:w="0" w:type="dxa"/>
            </w:tcMar>
          </w:tcPr>
          <w:p w14:paraId="45B81569" w14:textId="75FCB0A6" w:rsidR="00252D70" w:rsidRPr="005A1E64" w:rsidRDefault="00252D70" w:rsidP="00252D70">
            <w:pPr>
              <w:jc w:val="center"/>
              <w:rPr>
                <w:rFonts w:ascii="Calibri" w:hAnsi="Calibri"/>
                <w:sz w:val="16"/>
                <w:szCs w:val="16"/>
              </w:rPr>
            </w:pPr>
            <w:r>
              <w:rPr>
                <w:rFonts w:ascii="Calibri" w:hAnsi="Calibri"/>
                <w:sz w:val="16"/>
                <w:szCs w:val="16"/>
              </w:rPr>
              <w:t>1</w:t>
            </w:r>
          </w:p>
        </w:tc>
        <w:tc>
          <w:tcPr>
            <w:tcW w:w="5715" w:type="dxa"/>
            <w:gridSpan w:val="2"/>
            <w:tcBorders>
              <w:top w:val="single" w:sz="8" w:space="0" w:color="FFFFFF" w:themeColor="background1"/>
              <w:left w:val="single" w:sz="8" w:space="0" w:color="FFFFFF" w:themeColor="background1"/>
              <w:bottom w:val="single" w:sz="4" w:space="0" w:color="000000" w:themeColor="text1"/>
              <w:right w:val="single" w:sz="8" w:space="0" w:color="FFFFFF" w:themeColor="background1"/>
            </w:tcBorders>
            <w:shd w:val="clear" w:color="auto" w:fill="E8ECF3"/>
            <w:tcMar>
              <w:top w:w="0" w:type="dxa"/>
              <w:left w:w="0" w:type="dxa"/>
              <w:bottom w:w="0" w:type="dxa"/>
              <w:right w:w="0" w:type="dxa"/>
            </w:tcMar>
          </w:tcPr>
          <w:p w14:paraId="421A3D81" w14:textId="3DBE117A" w:rsidR="00252D70" w:rsidRDefault="00252D70" w:rsidP="00252D70">
            <w:pPr>
              <w:rPr>
                <w:rFonts w:ascii="Calibri" w:eastAsia="Calibri" w:hAnsi="Calibri" w:cs="Calibri"/>
                <w:sz w:val="18"/>
                <w:szCs w:val="18"/>
              </w:rPr>
            </w:pPr>
            <w:r w:rsidRPr="21CD3EB9">
              <w:rPr>
                <w:rFonts w:ascii="Calibri" w:eastAsia="Calibri" w:hAnsi="Calibri" w:cs="Calibri"/>
                <w:sz w:val="18"/>
                <w:szCs w:val="18"/>
              </w:rPr>
              <w:t>1 x Duncan Sport</w:t>
            </w:r>
            <w:r>
              <w:rPr>
                <w:rFonts w:ascii="Calibri" w:eastAsia="Calibri" w:hAnsi="Calibri" w:cs="Calibri"/>
                <w:sz w:val="18"/>
                <w:szCs w:val="18"/>
              </w:rPr>
              <w:t xml:space="preserve"> </w:t>
            </w:r>
            <w:r w:rsidRPr="21CD3EB9">
              <w:rPr>
                <w:rFonts w:ascii="Calibri" w:eastAsia="Calibri" w:hAnsi="Calibri" w:cs="Calibri"/>
                <w:sz w:val="18"/>
                <w:szCs w:val="18"/>
              </w:rPr>
              <w:t>coat (Pure Australian Eco-Wool), 1 x Patty Blanket (Pure Australian Eco-Wool), 2 x Hand Thrown Bowls, 1 x Houndsome Pure Linen Cravat.</w:t>
            </w:r>
          </w:p>
        </w:tc>
      </w:tr>
      <w:tr w:rsidR="00252D70" w14:paraId="257AEC97" w14:textId="77777777" w:rsidTr="0052795B">
        <w:trPr>
          <w:gridAfter w:val="1"/>
          <w:wAfter w:w="80" w:type="dxa"/>
          <w:trHeight w:val="387"/>
        </w:trPr>
        <w:tc>
          <w:tcPr>
            <w:tcW w:w="17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47AD334" w14:textId="77777777" w:rsidR="00252D70" w:rsidRDefault="00252D70" w:rsidP="00252D70">
            <w:pPr>
              <w:rPr>
                <w:rFonts w:ascii="Calibri" w:hAnsi="Calibri" w:cs="Arial Unicode MS"/>
                <w:color w:val="000000"/>
                <w:sz w:val="18"/>
                <w:szCs w:val="18"/>
                <w:u w:color="000000"/>
                <w14:textOutline w14:w="0" w14:cap="flat" w14:cmpd="sng" w14:algn="ctr">
                  <w14:noFill/>
                  <w14:prstDash w14:val="solid"/>
                  <w14:bevel/>
                </w14:textOutline>
              </w:rPr>
            </w:pPr>
          </w:p>
          <w:p w14:paraId="02F3C13A" w14:textId="5D0C85EE" w:rsidR="00252D70" w:rsidRDefault="00252D70" w:rsidP="00252D70"/>
        </w:tc>
        <w:tc>
          <w:tcPr>
            <w:tcW w:w="1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C487029" w14:textId="77777777" w:rsidR="00252D70" w:rsidRPr="005E0488" w:rsidRDefault="00252D70" w:rsidP="00252D70">
            <w:pPr>
              <w:rPr>
                <w:rFonts w:ascii="Calibri" w:hAnsi="Calibri"/>
              </w:rPr>
            </w:pPr>
          </w:p>
        </w:tc>
        <w:tc>
          <w:tcPr>
            <w:tcW w:w="1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203C789" w14:textId="77777777" w:rsidR="00252D70" w:rsidRPr="005E0488" w:rsidRDefault="00252D70" w:rsidP="00252D70">
            <w:pPr>
              <w:rPr>
                <w:rFonts w:ascii="Calibri" w:hAnsi="Calibri"/>
              </w:rPr>
            </w:pPr>
          </w:p>
        </w:tc>
        <w:tc>
          <w:tcPr>
            <w:tcW w:w="5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60AC02A" w14:textId="1CECF987" w:rsidR="00252D70" w:rsidRDefault="00252D70" w:rsidP="00252D70">
            <w:pPr>
              <w:rPr>
                <w:rFonts w:ascii="Calibri" w:hAnsi="Calibri" w:cs="Arial Unicode MS"/>
                <w:color w:val="000000" w:themeColor="text1"/>
                <w:sz w:val="18"/>
                <w:szCs w:val="18"/>
              </w:rPr>
            </w:pPr>
          </w:p>
        </w:tc>
      </w:tr>
      <w:tr w:rsidR="00252D70" w14:paraId="1D09D078" w14:textId="77777777" w:rsidTr="0052795B">
        <w:trPr>
          <w:gridAfter w:val="1"/>
          <w:wAfter w:w="80" w:type="dxa"/>
          <w:trHeight w:val="387"/>
        </w:trPr>
        <w:tc>
          <w:tcPr>
            <w:tcW w:w="17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FFC6849" w14:textId="77777777" w:rsidR="00252D70" w:rsidRDefault="00252D70" w:rsidP="00252D70">
            <w:pPr>
              <w:rPr>
                <w:rFonts w:ascii="Calibri" w:hAnsi="Calibri" w:cs="Arial Unicode MS"/>
                <w:color w:val="000000"/>
                <w:sz w:val="18"/>
                <w:szCs w:val="18"/>
                <w:u w:color="000000"/>
                <w14:textOutline w14:w="0" w14:cap="flat" w14:cmpd="sng" w14:algn="ctr">
                  <w14:noFill/>
                  <w14:prstDash w14:val="solid"/>
                  <w14:bevel/>
                </w14:textOutline>
              </w:rPr>
            </w:pPr>
          </w:p>
        </w:tc>
        <w:tc>
          <w:tcPr>
            <w:tcW w:w="1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1396C4B" w14:textId="77777777" w:rsidR="00252D70" w:rsidRPr="005E0488" w:rsidRDefault="00252D70" w:rsidP="00252D70">
            <w:pPr>
              <w:rPr>
                <w:rFonts w:ascii="Calibri" w:hAnsi="Calibri"/>
              </w:rPr>
            </w:pPr>
          </w:p>
        </w:tc>
        <w:tc>
          <w:tcPr>
            <w:tcW w:w="1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2FC66CA" w14:textId="77777777" w:rsidR="00252D70" w:rsidRPr="005E0488" w:rsidRDefault="00252D70" w:rsidP="00252D70">
            <w:pPr>
              <w:rPr>
                <w:rFonts w:ascii="Calibri" w:hAnsi="Calibri"/>
              </w:rPr>
            </w:pPr>
          </w:p>
        </w:tc>
        <w:tc>
          <w:tcPr>
            <w:tcW w:w="5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80042A6" w14:textId="77777777" w:rsidR="00252D70" w:rsidRDefault="00252D70" w:rsidP="00252D70">
            <w:pPr>
              <w:rPr>
                <w:rFonts w:ascii="Calibri" w:hAnsi="Calibri" w:cs="Arial Unicode MS"/>
                <w:color w:val="000000" w:themeColor="text1"/>
                <w:sz w:val="18"/>
                <w:szCs w:val="18"/>
              </w:rPr>
            </w:pPr>
          </w:p>
        </w:tc>
      </w:tr>
      <w:tr w:rsidR="00252D70" w14:paraId="08DE1452" w14:textId="77777777" w:rsidTr="009D2EF9">
        <w:trPr>
          <w:trHeight w:val="317"/>
        </w:trPr>
        <w:tc>
          <w:tcPr>
            <w:tcW w:w="980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80" w:type="dxa"/>
              <w:left w:w="80" w:type="dxa"/>
              <w:bottom w:w="80" w:type="dxa"/>
              <w:right w:w="80" w:type="dxa"/>
            </w:tcMar>
            <w:vAlign w:val="center"/>
          </w:tcPr>
          <w:p w14:paraId="1F0473E0" w14:textId="73280B4E" w:rsidR="00252D70" w:rsidRDefault="00252D70" w:rsidP="00252D70">
            <w:pPr>
              <w:pStyle w:val="Body"/>
            </w:pPr>
            <w:r>
              <w:rPr>
                <w:rFonts w:ascii="Calibri" w:hAnsi="Calibri"/>
                <w:b/>
                <w:bCs/>
                <w:color w:val="FFFFFF"/>
                <w:sz w:val="18"/>
                <w:szCs w:val="18"/>
                <w:u w:color="FFFFFF"/>
              </w:rPr>
              <w:t>DAILY PRIZES - TO BE DRAWN THROUGHOUT RADIOTHON</w:t>
            </w:r>
          </w:p>
        </w:tc>
      </w:tr>
      <w:tr w:rsidR="00252D70" w14:paraId="27B42E73" w14:textId="77777777" w:rsidTr="0052795B">
        <w:trPr>
          <w:gridAfter w:val="1"/>
          <w:wAfter w:w="80" w:type="dxa"/>
          <w:trHeight w:val="387"/>
        </w:trPr>
        <w:tc>
          <w:tcPr>
            <w:tcW w:w="17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CC7B1E5" w14:textId="4D50DDF0" w:rsidR="00252D70" w:rsidRPr="00A33B8D" w:rsidRDefault="00252D70" w:rsidP="00252D70">
            <w:pPr>
              <w:rPr>
                <w:rFonts w:ascii="Calibri" w:hAnsi="Calibri" w:cs="Arial Unicode MS"/>
                <w:color w:val="000000"/>
                <w:sz w:val="18"/>
                <w:szCs w:val="18"/>
                <w:u w:color="000000"/>
                <w14:textOutline w14:w="0" w14:cap="flat" w14:cmpd="sng" w14:algn="ctr">
                  <w14:noFill/>
                  <w14:prstDash w14:val="solid"/>
                  <w14:bevel/>
                </w14:textOutline>
              </w:rPr>
            </w:pPr>
            <w:r w:rsidRPr="00A33B8D">
              <w:rPr>
                <w:rFonts w:ascii="Calibri" w:hAnsi="Calibri" w:cs="Arial Unicode MS"/>
                <w:color w:val="000000"/>
                <w:sz w:val="18"/>
                <w:szCs w:val="18"/>
                <w:u w:color="000000"/>
                <w14:textOutline w14:w="0" w14:cap="flat" w14:cmpd="sng" w14:algn="ctr">
                  <w14:noFill/>
                  <w14:prstDash w14:val="solid"/>
                  <w14:bevel/>
                </w14:textOutline>
              </w:rPr>
              <w:t>Simon James Photography</w:t>
            </w:r>
          </w:p>
        </w:tc>
        <w:tc>
          <w:tcPr>
            <w:tcW w:w="1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4006A3F" w14:textId="408410A3" w:rsidR="00252D70" w:rsidRPr="00A33B8D" w:rsidRDefault="00252D70" w:rsidP="00252D70">
            <w:pPr>
              <w:rPr>
                <w:rFonts w:ascii="Calibri" w:hAnsi="Calibri"/>
                <w:sz w:val="18"/>
                <w:szCs w:val="18"/>
              </w:rPr>
            </w:pPr>
            <w:r w:rsidRPr="00A33B8D">
              <w:rPr>
                <w:rFonts w:ascii="Calibri" w:hAnsi="Calibri"/>
                <w:sz w:val="18"/>
                <w:szCs w:val="18"/>
              </w:rPr>
              <w:t xml:space="preserve">10 </w:t>
            </w:r>
          </w:p>
        </w:tc>
        <w:tc>
          <w:tcPr>
            <w:tcW w:w="1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EF8B461" w14:textId="4E3D4DF3" w:rsidR="00252D70" w:rsidRPr="00A33B8D" w:rsidRDefault="00252D70" w:rsidP="00252D70">
            <w:pPr>
              <w:rPr>
                <w:rFonts w:ascii="Calibri" w:hAnsi="Calibri"/>
                <w:sz w:val="18"/>
                <w:szCs w:val="18"/>
              </w:rPr>
            </w:pPr>
            <w:r w:rsidRPr="00A33B8D">
              <w:rPr>
                <w:rFonts w:ascii="Calibri" w:hAnsi="Calibri"/>
                <w:sz w:val="18"/>
                <w:szCs w:val="18"/>
              </w:rPr>
              <w:t xml:space="preserve">550 </w:t>
            </w:r>
          </w:p>
        </w:tc>
        <w:tc>
          <w:tcPr>
            <w:tcW w:w="5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62C9745" w14:textId="5BF4E1DD" w:rsidR="00252D70" w:rsidRPr="00A33B8D" w:rsidRDefault="00252D70" w:rsidP="00252D70">
            <w:pPr>
              <w:rPr>
                <w:rFonts w:ascii="Calibri" w:hAnsi="Calibri" w:cs="Arial Unicode MS"/>
                <w:color w:val="000000" w:themeColor="text1"/>
                <w:sz w:val="18"/>
                <w:szCs w:val="18"/>
              </w:rPr>
            </w:pPr>
            <w:r w:rsidRPr="00A33B8D">
              <w:rPr>
                <w:rFonts w:ascii="Calibri" w:hAnsi="Calibri" w:cs="Arial Unicode MS"/>
                <w:color w:val="000000" w:themeColor="text1"/>
                <w:sz w:val="18"/>
                <w:szCs w:val="18"/>
              </w:rPr>
              <w:t>Every</w:t>
            </w:r>
            <w:r>
              <w:rPr>
                <w:rFonts w:ascii="Calibri" w:hAnsi="Calibri" w:cs="Arial Unicode MS"/>
                <w:color w:val="000000" w:themeColor="text1"/>
                <w:sz w:val="18"/>
                <w:szCs w:val="18"/>
              </w:rPr>
              <w:t xml:space="preserve"> </w:t>
            </w:r>
            <w:r w:rsidRPr="00A33B8D">
              <w:rPr>
                <w:rFonts w:ascii="Calibri" w:hAnsi="Calibri" w:cs="Arial Unicode MS"/>
                <w:color w:val="000000" w:themeColor="text1"/>
                <w:sz w:val="18"/>
                <w:szCs w:val="18"/>
              </w:rPr>
              <w:t>day</w:t>
            </w:r>
            <w:r>
              <w:rPr>
                <w:rFonts w:ascii="Calibri" w:hAnsi="Calibri" w:cs="Arial Unicode MS"/>
                <w:color w:val="000000" w:themeColor="text1"/>
                <w:sz w:val="18"/>
                <w:szCs w:val="18"/>
              </w:rPr>
              <w:t xml:space="preserve"> of Radiothon,</w:t>
            </w:r>
            <w:r w:rsidRPr="00A33B8D">
              <w:rPr>
                <w:rFonts w:ascii="Calibri" w:hAnsi="Calibri" w:cs="Arial Unicode MS"/>
                <w:color w:val="000000" w:themeColor="text1"/>
                <w:sz w:val="18"/>
                <w:szCs w:val="18"/>
              </w:rPr>
              <w:t xml:space="preserve"> the first person</w:t>
            </w:r>
            <w:r>
              <w:rPr>
                <w:rFonts w:ascii="Calibri" w:hAnsi="Calibri" w:cs="Arial Unicode MS"/>
                <w:color w:val="000000" w:themeColor="text1"/>
                <w:sz w:val="18"/>
                <w:szCs w:val="18"/>
              </w:rPr>
              <w:t xml:space="preserve"> that day</w:t>
            </w:r>
            <w:r w:rsidRPr="00A33B8D">
              <w:rPr>
                <w:rFonts w:ascii="Calibri" w:hAnsi="Calibri" w:cs="Arial Unicode MS"/>
                <w:color w:val="000000" w:themeColor="text1"/>
                <w:sz w:val="18"/>
                <w:szCs w:val="18"/>
              </w:rPr>
              <w:t xml:space="preserve"> to donate 250 AUD wins a corporate portrait photoshoot</w:t>
            </w:r>
          </w:p>
        </w:tc>
      </w:tr>
      <w:tr w:rsidR="00252D70" w14:paraId="45E606D4" w14:textId="77777777" w:rsidTr="0052795B">
        <w:trPr>
          <w:gridAfter w:val="1"/>
          <w:wAfter w:w="80" w:type="dxa"/>
          <w:trHeight w:val="387"/>
        </w:trPr>
        <w:tc>
          <w:tcPr>
            <w:tcW w:w="17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8161067" w14:textId="35F28BBC" w:rsidR="00252D70" w:rsidRPr="00A33B8D" w:rsidRDefault="00252D70" w:rsidP="00252D70">
            <w:pPr>
              <w:rPr>
                <w:rFonts w:ascii="Calibri" w:hAnsi="Calibri" w:cs="Arial Unicode MS"/>
                <w:color w:val="000000"/>
                <w:sz w:val="18"/>
                <w:szCs w:val="18"/>
                <w:u w:color="000000"/>
                <w14:textOutline w14:w="0" w14:cap="flat" w14:cmpd="sng" w14:algn="ctr">
                  <w14:noFill/>
                  <w14:prstDash w14:val="solid"/>
                  <w14:bevel/>
                </w14:textOutline>
              </w:rPr>
            </w:pPr>
            <w:r w:rsidRPr="00A33B8D">
              <w:rPr>
                <w:rFonts w:ascii="Calibri" w:hAnsi="Calibri" w:cs="Arial Unicode MS"/>
                <w:color w:val="000000"/>
                <w:sz w:val="18"/>
                <w:szCs w:val="18"/>
                <w:u w:color="000000"/>
                <w14:textOutline w14:w="0" w14:cap="flat" w14:cmpd="sng" w14:algn="ctr">
                  <w14:noFill/>
                  <w14:prstDash w14:val="solid"/>
                  <w14:bevel/>
                </w14:textOutline>
              </w:rPr>
              <w:t>Victorian Rainbow Tours</w:t>
            </w:r>
          </w:p>
        </w:tc>
        <w:tc>
          <w:tcPr>
            <w:tcW w:w="1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17FFA9C" w14:textId="71A202B5" w:rsidR="00252D70" w:rsidRPr="00A33B8D" w:rsidRDefault="00252D70" w:rsidP="00252D70">
            <w:pPr>
              <w:rPr>
                <w:rFonts w:ascii="Calibri" w:hAnsi="Calibri"/>
                <w:sz w:val="18"/>
                <w:szCs w:val="18"/>
              </w:rPr>
            </w:pPr>
            <w:r w:rsidRPr="00A33B8D">
              <w:rPr>
                <w:rFonts w:ascii="Calibri" w:hAnsi="Calibri"/>
                <w:sz w:val="18"/>
                <w:szCs w:val="18"/>
              </w:rPr>
              <w:t>Unlimited</w:t>
            </w:r>
          </w:p>
        </w:tc>
        <w:tc>
          <w:tcPr>
            <w:tcW w:w="1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5BE1F8B" w14:textId="7235B163" w:rsidR="00252D70" w:rsidRPr="00A33B8D" w:rsidRDefault="00252D70" w:rsidP="00252D70">
            <w:pPr>
              <w:rPr>
                <w:rFonts w:ascii="Calibri" w:hAnsi="Calibri"/>
                <w:sz w:val="18"/>
                <w:szCs w:val="18"/>
              </w:rPr>
            </w:pPr>
            <w:r w:rsidRPr="00A33B8D">
              <w:rPr>
                <w:rFonts w:ascii="Calibri" w:hAnsi="Calibri"/>
                <w:sz w:val="18"/>
                <w:szCs w:val="18"/>
              </w:rPr>
              <w:t>50%</w:t>
            </w:r>
          </w:p>
        </w:tc>
        <w:tc>
          <w:tcPr>
            <w:tcW w:w="5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9CCEE7C" w14:textId="79C5A1E5" w:rsidR="00252D70" w:rsidRPr="00A33B8D" w:rsidRDefault="00252D70" w:rsidP="00252D70">
            <w:pPr>
              <w:rPr>
                <w:rFonts w:ascii="Calibri" w:hAnsi="Calibri" w:cs="Arial Unicode MS"/>
                <w:color w:val="000000" w:themeColor="text1"/>
                <w:sz w:val="18"/>
                <w:szCs w:val="18"/>
              </w:rPr>
            </w:pPr>
            <w:r w:rsidRPr="00A33B8D">
              <w:rPr>
                <w:rFonts w:ascii="Calibri" w:hAnsi="Calibri" w:cs="Arial Unicode MS"/>
                <w:color w:val="000000" w:themeColor="text1"/>
                <w:sz w:val="18"/>
                <w:szCs w:val="18"/>
              </w:rPr>
              <w:t>Every private member of JOY 94.9 is eligible for 50 % of their ticket for any daily tour</w:t>
            </w:r>
          </w:p>
        </w:tc>
      </w:tr>
      <w:tr w:rsidR="00252D70" w14:paraId="31DEFFDD" w14:textId="77777777" w:rsidTr="0052795B">
        <w:trPr>
          <w:gridAfter w:val="1"/>
          <w:wAfter w:w="80" w:type="dxa"/>
          <w:trHeight w:val="387"/>
        </w:trPr>
        <w:tc>
          <w:tcPr>
            <w:tcW w:w="17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3C546A7" w14:textId="2DE31C02" w:rsidR="00252D70" w:rsidRPr="00A33B8D" w:rsidRDefault="00252D70" w:rsidP="00252D70">
            <w:pPr>
              <w:rPr>
                <w:rFonts w:ascii="Calibri" w:hAnsi="Calibri" w:cs="Arial Unicode MS"/>
                <w:color w:val="000000"/>
                <w:sz w:val="18"/>
                <w:szCs w:val="18"/>
                <w:u w:color="000000"/>
                <w14:textOutline w14:w="0" w14:cap="flat" w14:cmpd="sng" w14:algn="ctr">
                  <w14:noFill/>
                  <w14:prstDash w14:val="solid"/>
                  <w14:bevel/>
                </w14:textOutline>
              </w:rPr>
            </w:pPr>
            <w:r w:rsidRPr="00A33B8D">
              <w:rPr>
                <w:rFonts w:ascii="Calibri" w:hAnsi="Calibri" w:cs="Arial Unicode MS"/>
                <w:color w:val="000000"/>
                <w:sz w:val="18"/>
                <w:szCs w:val="18"/>
                <w:u w:color="000000"/>
                <w14:textOutline w14:w="0" w14:cap="flat" w14:cmpd="sng" w14:algn="ctr">
                  <w14:noFill/>
                  <w14:prstDash w14:val="solid"/>
                  <w14:bevel/>
                </w14:textOutline>
              </w:rPr>
              <w:t>COVID Safe Training</w:t>
            </w:r>
          </w:p>
        </w:tc>
        <w:tc>
          <w:tcPr>
            <w:tcW w:w="1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2344704" w14:textId="5D433DB2" w:rsidR="00252D70" w:rsidRPr="00A33B8D" w:rsidRDefault="00252D70" w:rsidP="00252D70">
            <w:pPr>
              <w:rPr>
                <w:rFonts w:ascii="Calibri" w:hAnsi="Calibri"/>
                <w:sz w:val="18"/>
                <w:szCs w:val="18"/>
              </w:rPr>
            </w:pPr>
            <w:r w:rsidRPr="00A33B8D">
              <w:rPr>
                <w:rFonts w:ascii="Calibri" w:hAnsi="Calibri"/>
                <w:sz w:val="18"/>
                <w:szCs w:val="18"/>
              </w:rPr>
              <w:t>Unlimited</w:t>
            </w:r>
          </w:p>
        </w:tc>
        <w:tc>
          <w:tcPr>
            <w:tcW w:w="1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A952FD5" w14:textId="0AF4B893" w:rsidR="00252D70" w:rsidRPr="00A33B8D" w:rsidRDefault="00252D70" w:rsidP="00252D70">
            <w:pPr>
              <w:rPr>
                <w:rFonts w:ascii="Calibri" w:hAnsi="Calibri"/>
                <w:sz w:val="18"/>
                <w:szCs w:val="18"/>
              </w:rPr>
            </w:pPr>
            <w:r w:rsidRPr="00A33B8D">
              <w:rPr>
                <w:rFonts w:ascii="Calibri" w:hAnsi="Calibri"/>
                <w:sz w:val="18"/>
                <w:szCs w:val="18"/>
              </w:rPr>
              <w:t xml:space="preserve">75% </w:t>
            </w:r>
          </w:p>
        </w:tc>
        <w:tc>
          <w:tcPr>
            <w:tcW w:w="5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858CDE0" w14:textId="7E32DD9B" w:rsidR="00252D70" w:rsidRPr="00A33B8D" w:rsidRDefault="00252D70" w:rsidP="00252D70">
            <w:pPr>
              <w:rPr>
                <w:rFonts w:ascii="Calibri" w:hAnsi="Calibri" w:cs="Arial Unicode MS"/>
                <w:color w:val="000000" w:themeColor="text1"/>
                <w:sz w:val="18"/>
                <w:szCs w:val="18"/>
              </w:rPr>
            </w:pPr>
            <w:r w:rsidRPr="00A33B8D">
              <w:rPr>
                <w:rFonts w:ascii="Calibri" w:hAnsi="Calibri" w:cs="Arial Unicode MS"/>
                <w:color w:val="000000" w:themeColor="text1"/>
                <w:sz w:val="18"/>
                <w:szCs w:val="18"/>
              </w:rPr>
              <w:t xml:space="preserve">Every business or not for profit is eligible for discounted rate of $9.95 AUD per person for this Training. </w:t>
            </w:r>
          </w:p>
        </w:tc>
      </w:tr>
      <w:tr w:rsidR="00252D70" w14:paraId="7C9E3F91" w14:textId="77777777" w:rsidTr="0052795B">
        <w:trPr>
          <w:gridAfter w:val="1"/>
          <w:wAfter w:w="80" w:type="dxa"/>
          <w:trHeight w:val="317"/>
        </w:trPr>
        <w:tc>
          <w:tcPr>
            <w:tcW w:w="972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80" w:type="dxa"/>
              <w:left w:w="80" w:type="dxa"/>
              <w:bottom w:w="80" w:type="dxa"/>
              <w:right w:w="80" w:type="dxa"/>
            </w:tcMar>
            <w:vAlign w:val="center"/>
          </w:tcPr>
          <w:p w14:paraId="77D334D1" w14:textId="67901BE0" w:rsidR="00252D70" w:rsidRDefault="00252D70" w:rsidP="00252D70">
            <w:pPr>
              <w:pStyle w:val="Body"/>
            </w:pPr>
            <w:r>
              <w:rPr>
                <w:rFonts w:ascii="Calibri" w:hAnsi="Calibri"/>
                <w:b/>
                <w:bCs/>
                <w:color w:val="FFFFFF"/>
                <w:sz w:val="18"/>
                <w:szCs w:val="18"/>
                <w:u w:color="FFFFFF"/>
              </w:rPr>
              <w:t>Business and Not For Profit DAILY PRIZES - TO BE DRAWN ON SPECIFIC DAYS IN  RADIOTHON</w:t>
            </w:r>
          </w:p>
        </w:tc>
      </w:tr>
      <w:tr w:rsidR="00252D70" w14:paraId="43446357" w14:textId="77777777" w:rsidTr="0052795B">
        <w:trPr>
          <w:gridAfter w:val="1"/>
          <w:wAfter w:w="80" w:type="dxa"/>
          <w:trHeight w:val="450"/>
        </w:trPr>
        <w:tc>
          <w:tcPr>
            <w:tcW w:w="1723"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5DF99170" w14:textId="0BCBC1A4" w:rsidR="00252D70" w:rsidRPr="00A33B8D" w:rsidRDefault="00252D70" w:rsidP="00252D70">
            <w:pPr>
              <w:rPr>
                <w:sz w:val="18"/>
                <w:szCs w:val="18"/>
              </w:rPr>
            </w:pPr>
            <w:r w:rsidRPr="00A33B8D">
              <w:rPr>
                <w:rFonts w:ascii="Calibri" w:hAnsi="Calibri" w:cs="Arial Unicode MS"/>
                <w:color w:val="000000"/>
                <w:sz w:val="18"/>
                <w:szCs w:val="18"/>
                <w:u w:color="000000"/>
                <w14:textOutline w14:w="0" w14:cap="flat" w14:cmpd="sng" w14:algn="ctr">
                  <w14:noFill/>
                  <w14:prstDash w14:val="solid"/>
                  <w14:bevel/>
                </w14:textOutline>
              </w:rPr>
              <w:t>COVID Safe Training</w:t>
            </w:r>
          </w:p>
        </w:tc>
        <w:tc>
          <w:tcPr>
            <w:tcW w:w="1243"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4A4D67F4" w14:textId="05D7BF3E" w:rsidR="00252D70" w:rsidRPr="00A33B8D" w:rsidRDefault="00252D70" w:rsidP="00252D70">
            <w:pPr>
              <w:rPr>
                <w:rFonts w:ascii="Calibri" w:hAnsi="Calibri"/>
                <w:sz w:val="18"/>
                <w:szCs w:val="18"/>
              </w:rPr>
            </w:pPr>
            <w:r w:rsidRPr="00A33B8D">
              <w:rPr>
                <w:rFonts w:ascii="Calibri" w:hAnsi="Calibri"/>
                <w:sz w:val="18"/>
                <w:szCs w:val="18"/>
              </w:rPr>
              <w:t>395.95</w:t>
            </w:r>
          </w:p>
        </w:tc>
        <w:tc>
          <w:tcPr>
            <w:tcW w:w="1040"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1699D58F" w14:textId="53EC13C9" w:rsidR="00252D70" w:rsidRPr="00A33B8D" w:rsidRDefault="00252D70" w:rsidP="00252D70">
            <w:pPr>
              <w:rPr>
                <w:rFonts w:ascii="Calibri" w:hAnsi="Calibri"/>
                <w:sz w:val="18"/>
                <w:szCs w:val="18"/>
              </w:rPr>
            </w:pPr>
            <w:r w:rsidRPr="00A33B8D">
              <w:rPr>
                <w:rFonts w:ascii="Calibri" w:hAnsi="Calibri"/>
                <w:sz w:val="18"/>
                <w:szCs w:val="18"/>
              </w:rPr>
              <w:t>3</w:t>
            </w:r>
          </w:p>
        </w:tc>
        <w:tc>
          <w:tcPr>
            <w:tcW w:w="5715"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26A2813A" w14:textId="22D05A51" w:rsidR="00252D70" w:rsidRPr="00A33B8D" w:rsidRDefault="00252D70" w:rsidP="00252D70">
            <w:pPr>
              <w:rPr>
                <w:rFonts w:ascii="Calibri" w:hAnsi="Calibri"/>
                <w:sz w:val="18"/>
                <w:szCs w:val="18"/>
              </w:rPr>
            </w:pPr>
            <w:r w:rsidRPr="00A33B8D">
              <w:rPr>
                <w:rFonts w:ascii="Calibri" w:hAnsi="Calibri"/>
                <w:sz w:val="18"/>
                <w:szCs w:val="18"/>
              </w:rPr>
              <w:t xml:space="preserve">3 packages of 10 free online training courses for businesses or Not For Profit.  The training was developed with Deakin University and certificated. </w:t>
            </w:r>
          </w:p>
        </w:tc>
      </w:tr>
      <w:tr w:rsidR="00252D70" w14:paraId="6FCE73AB" w14:textId="77777777" w:rsidTr="0052795B">
        <w:trPr>
          <w:gridAfter w:val="1"/>
          <w:wAfter w:w="80" w:type="dxa"/>
          <w:trHeight w:val="450"/>
        </w:trPr>
        <w:tc>
          <w:tcPr>
            <w:tcW w:w="1723"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10E09CC5" w14:textId="3E25D4F8" w:rsidR="00252D70" w:rsidRPr="00A33B8D" w:rsidRDefault="00252D70" w:rsidP="00252D70">
            <w:pPr>
              <w:rPr>
                <w:rFonts w:ascii="Calibri" w:hAnsi="Calibri" w:cs="Arial Unicode MS"/>
                <w:color w:val="000000"/>
                <w:sz w:val="18"/>
                <w:szCs w:val="18"/>
                <w:u w:color="000000"/>
                <w14:textOutline w14:w="0" w14:cap="flat" w14:cmpd="sng" w14:algn="ctr">
                  <w14:noFill/>
                  <w14:prstDash w14:val="solid"/>
                  <w14:bevel/>
                </w14:textOutline>
              </w:rPr>
            </w:pPr>
            <w:r w:rsidRPr="00A33B8D">
              <w:rPr>
                <w:rFonts w:ascii="Calibri" w:hAnsi="Calibri" w:cs="Arial Unicode MS"/>
                <w:color w:val="000000"/>
                <w:sz w:val="18"/>
                <w:szCs w:val="18"/>
                <w:u w:color="000000"/>
                <w14:textOutline w14:w="0" w14:cap="flat" w14:cmpd="sng" w14:algn="ctr">
                  <w14:noFill/>
                  <w14:prstDash w14:val="solid"/>
                  <w14:bevel/>
                </w14:textOutline>
              </w:rPr>
              <w:t>Business Consulting Prize</w:t>
            </w:r>
          </w:p>
        </w:tc>
        <w:tc>
          <w:tcPr>
            <w:tcW w:w="1243"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13EADBC1" w14:textId="14D2F0A3" w:rsidR="00252D70" w:rsidRPr="00A33B8D" w:rsidRDefault="00252D70" w:rsidP="00252D70">
            <w:pPr>
              <w:rPr>
                <w:rFonts w:ascii="Calibri" w:hAnsi="Calibri"/>
                <w:sz w:val="18"/>
                <w:szCs w:val="18"/>
              </w:rPr>
            </w:pPr>
            <w:r w:rsidRPr="00A33B8D">
              <w:rPr>
                <w:rFonts w:ascii="Calibri" w:hAnsi="Calibri"/>
                <w:sz w:val="18"/>
                <w:szCs w:val="18"/>
              </w:rPr>
              <w:t>5000</w:t>
            </w:r>
          </w:p>
        </w:tc>
        <w:tc>
          <w:tcPr>
            <w:tcW w:w="1040"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33FD38B5" w14:textId="22BFECC0" w:rsidR="00252D70" w:rsidRPr="00A33B8D" w:rsidRDefault="00252D70" w:rsidP="00252D70">
            <w:pPr>
              <w:rPr>
                <w:rFonts w:ascii="Calibri" w:hAnsi="Calibri"/>
                <w:sz w:val="18"/>
                <w:szCs w:val="18"/>
              </w:rPr>
            </w:pPr>
            <w:r w:rsidRPr="00A33B8D">
              <w:rPr>
                <w:rFonts w:ascii="Calibri" w:hAnsi="Calibri"/>
                <w:sz w:val="18"/>
                <w:szCs w:val="18"/>
              </w:rPr>
              <w:t>1</w:t>
            </w:r>
          </w:p>
        </w:tc>
        <w:tc>
          <w:tcPr>
            <w:tcW w:w="5715"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vAlign w:val="center"/>
          </w:tcPr>
          <w:p w14:paraId="14753712" w14:textId="75232AC7" w:rsidR="00252D70" w:rsidRPr="00A33B8D" w:rsidRDefault="00252D70" w:rsidP="00252D70">
            <w:pPr>
              <w:rPr>
                <w:rFonts w:ascii="Calibri" w:hAnsi="Calibri"/>
                <w:sz w:val="18"/>
                <w:szCs w:val="18"/>
              </w:rPr>
            </w:pPr>
            <w:r w:rsidRPr="00A33B8D">
              <w:rPr>
                <w:rFonts w:ascii="Calibri" w:hAnsi="Calibri"/>
                <w:sz w:val="18"/>
                <w:szCs w:val="18"/>
              </w:rPr>
              <w:t xml:space="preserve">2 hours of consulting from Karen Ferris.  </w:t>
            </w:r>
          </w:p>
        </w:tc>
      </w:tr>
      <w:tr w:rsidR="00252D70" w14:paraId="6902324A" w14:textId="77777777" w:rsidTr="0052795B">
        <w:trPr>
          <w:gridAfter w:val="1"/>
          <w:wAfter w:w="80" w:type="dxa"/>
          <w:trHeight w:val="475"/>
        </w:trPr>
        <w:tc>
          <w:tcPr>
            <w:tcW w:w="1723" w:type="dxa"/>
            <w:gridSpan w:val="2"/>
            <w:tcBorders>
              <w:top w:val="single" w:sz="24" w:space="0" w:color="007F00"/>
              <w:left w:val="single" w:sz="24" w:space="0" w:color="007F00"/>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1A3CF35" w14:textId="77777777" w:rsidR="00252D70" w:rsidRPr="00A33B8D" w:rsidRDefault="00252D70" w:rsidP="00252D70">
            <w:pPr>
              <w:rPr>
                <w:sz w:val="18"/>
                <w:szCs w:val="18"/>
              </w:rPr>
            </w:pPr>
            <w:r w:rsidRPr="00A33B8D">
              <w:rPr>
                <w:rFonts w:ascii="Calibri" w:hAnsi="Calibri" w:cs="Arial Unicode MS"/>
                <w:color w:val="000000"/>
                <w:sz w:val="18"/>
                <w:szCs w:val="18"/>
                <w:u w:color="000000"/>
                <w14:textOutline w14:w="0" w14:cap="flat" w14:cmpd="sng" w14:algn="ctr">
                  <w14:noFill/>
                  <w14:prstDash w14:val="solid"/>
                  <w14:bevel/>
                </w14:textOutline>
              </w:rPr>
              <w:t>Geronimo Creative Services</w:t>
            </w:r>
          </w:p>
        </w:tc>
        <w:tc>
          <w:tcPr>
            <w:tcW w:w="1243" w:type="dxa"/>
            <w:gridSpan w:val="2"/>
            <w:tcBorders>
              <w:top w:val="single" w:sz="24" w:space="0" w:color="007F00"/>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450EC7B" w14:textId="77777777" w:rsidR="00252D70" w:rsidRPr="00A33B8D" w:rsidRDefault="00252D70" w:rsidP="00252D70">
            <w:pPr>
              <w:jc w:val="center"/>
              <w:rPr>
                <w:sz w:val="18"/>
                <w:szCs w:val="18"/>
              </w:rPr>
            </w:pPr>
            <w:r w:rsidRPr="00A33B8D">
              <w:rPr>
                <w:rFonts w:ascii="Calibri" w:hAnsi="Calibri" w:cs="Arial Unicode MS"/>
                <w:color w:val="000000"/>
                <w:sz w:val="18"/>
                <w:szCs w:val="18"/>
                <w:u w:color="000000"/>
                <w14:textOutline w14:w="0" w14:cap="flat" w14:cmpd="sng" w14:algn="ctr">
                  <w14:noFill/>
                  <w14:prstDash w14:val="solid"/>
                  <w14:bevel/>
                </w14:textOutline>
              </w:rPr>
              <w:t>550</w:t>
            </w:r>
          </w:p>
        </w:tc>
        <w:tc>
          <w:tcPr>
            <w:tcW w:w="1040" w:type="dxa"/>
            <w:gridSpan w:val="2"/>
            <w:tcBorders>
              <w:top w:val="single" w:sz="24" w:space="0" w:color="007F00"/>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F8D2EC8" w14:textId="77777777" w:rsidR="00252D70" w:rsidRPr="00A33B8D" w:rsidRDefault="00252D70" w:rsidP="00252D70">
            <w:pPr>
              <w:jc w:val="center"/>
              <w:rPr>
                <w:sz w:val="18"/>
                <w:szCs w:val="18"/>
              </w:rPr>
            </w:pPr>
            <w:r w:rsidRPr="00A33B8D">
              <w:rPr>
                <w:rFonts w:ascii="Calibri" w:hAnsi="Calibri" w:cs="Arial Unicode MS"/>
                <w:color w:val="000000"/>
                <w:sz w:val="18"/>
                <w:szCs w:val="18"/>
                <w:u w:color="000000"/>
                <w14:textOutline w14:w="0" w14:cap="flat" w14:cmpd="sng" w14:algn="ctr">
                  <w14:noFill/>
                  <w14:prstDash w14:val="solid"/>
                  <w14:bevel/>
                </w14:textOutline>
              </w:rPr>
              <w:t>1</w:t>
            </w:r>
          </w:p>
        </w:tc>
        <w:tc>
          <w:tcPr>
            <w:tcW w:w="5715" w:type="dxa"/>
            <w:gridSpan w:val="2"/>
            <w:tcBorders>
              <w:top w:val="single" w:sz="24" w:space="0" w:color="007F00"/>
              <w:left w:val="single" w:sz="4" w:space="0" w:color="000000" w:themeColor="text1"/>
              <w:bottom w:val="single" w:sz="4" w:space="0" w:color="000000" w:themeColor="text1"/>
              <w:right w:val="single" w:sz="24" w:space="0" w:color="007F00"/>
            </w:tcBorders>
            <w:shd w:val="clear" w:color="auto" w:fill="auto"/>
            <w:tcMar>
              <w:top w:w="80" w:type="dxa"/>
              <w:left w:w="80" w:type="dxa"/>
              <w:bottom w:w="80" w:type="dxa"/>
              <w:right w:w="80" w:type="dxa"/>
            </w:tcMar>
            <w:vAlign w:val="center"/>
          </w:tcPr>
          <w:p w14:paraId="4648917D" w14:textId="77777777" w:rsidR="00252D70" w:rsidRPr="00A33B8D" w:rsidRDefault="00252D70" w:rsidP="00252D70">
            <w:pPr>
              <w:rPr>
                <w:sz w:val="18"/>
                <w:szCs w:val="18"/>
              </w:rPr>
            </w:pPr>
            <w:r w:rsidRPr="00A33B8D">
              <w:rPr>
                <w:rFonts w:ascii="Calibri" w:hAnsi="Calibri" w:cs="Arial Unicode MS"/>
                <w:color w:val="000000"/>
                <w:sz w:val="18"/>
                <w:szCs w:val="18"/>
                <w14:textOutline w14:w="0" w14:cap="flat" w14:cmpd="sng" w14:algn="ctr">
                  <w14:noFill/>
                  <w14:prstDash w14:val="solid"/>
                  <w14:bevel/>
                </w14:textOutline>
              </w:rPr>
              <w:t xml:space="preserve">Development and Design of Business Card, excluding logo </w:t>
            </w:r>
          </w:p>
        </w:tc>
      </w:tr>
      <w:tr w:rsidR="00252D70" w14:paraId="47849F2F" w14:textId="77777777" w:rsidTr="0052795B">
        <w:trPr>
          <w:gridAfter w:val="1"/>
          <w:wAfter w:w="80" w:type="dxa"/>
          <w:trHeight w:val="475"/>
        </w:trPr>
        <w:tc>
          <w:tcPr>
            <w:tcW w:w="1723" w:type="dxa"/>
            <w:gridSpan w:val="2"/>
            <w:tcBorders>
              <w:top w:val="single" w:sz="4" w:space="0" w:color="000000" w:themeColor="text1"/>
              <w:left w:val="single" w:sz="24" w:space="0" w:color="007F00"/>
              <w:bottom w:val="single" w:sz="24" w:space="0" w:color="007F00"/>
              <w:right w:val="single" w:sz="4" w:space="0" w:color="000000" w:themeColor="text1"/>
            </w:tcBorders>
            <w:shd w:val="clear" w:color="auto" w:fill="auto"/>
            <w:tcMar>
              <w:top w:w="80" w:type="dxa"/>
              <w:left w:w="80" w:type="dxa"/>
              <w:bottom w:w="80" w:type="dxa"/>
              <w:right w:w="80" w:type="dxa"/>
            </w:tcMar>
          </w:tcPr>
          <w:p w14:paraId="14501E79" w14:textId="77777777" w:rsidR="00252D70" w:rsidRPr="00A33B8D" w:rsidRDefault="00252D70" w:rsidP="00252D70">
            <w:pPr>
              <w:rPr>
                <w:sz w:val="18"/>
                <w:szCs w:val="18"/>
              </w:rPr>
            </w:pPr>
            <w:r w:rsidRPr="00A33B8D">
              <w:rPr>
                <w:rFonts w:ascii="Calibri" w:hAnsi="Calibri" w:cs="Arial Unicode MS"/>
                <w:color w:val="000000"/>
                <w:sz w:val="18"/>
                <w:szCs w:val="18"/>
                <w:u w:color="000000"/>
                <w14:textOutline w14:w="0" w14:cap="flat" w14:cmpd="sng" w14:algn="ctr">
                  <w14:noFill/>
                  <w14:prstDash w14:val="solid"/>
                  <w14:bevel/>
                </w14:textOutline>
              </w:rPr>
              <w:t>Mail Boxes Etc</w:t>
            </w:r>
          </w:p>
        </w:tc>
        <w:tc>
          <w:tcPr>
            <w:tcW w:w="1243"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tcPr>
          <w:p w14:paraId="60ADB669" w14:textId="77777777" w:rsidR="00252D70" w:rsidRPr="00A33B8D" w:rsidRDefault="00252D70" w:rsidP="00252D70">
            <w:pPr>
              <w:jc w:val="center"/>
              <w:rPr>
                <w:sz w:val="18"/>
                <w:szCs w:val="18"/>
              </w:rPr>
            </w:pPr>
            <w:r w:rsidRPr="00A33B8D">
              <w:rPr>
                <w:rFonts w:ascii="Calibri" w:hAnsi="Calibri" w:cs="Arial Unicode MS"/>
                <w:color w:val="000000"/>
                <w:sz w:val="18"/>
                <w:szCs w:val="18"/>
                <w:u w:color="000000"/>
                <w14:textOutline w14:w="0" w14:cap="flat" w14:cmpd="sng" w14:algn="ctr">
                  <w14:noFill/>
                  <w14:prstDash w14:val="solid"/>
                  <w14:bevel/>
                </w14:textOutline>
              </w:rPr>
              <w:t>500</w:t>
            </w:r>
          </w:p>
        </w:tc>
        <w:tc>
          <w:tcPr>
            <w:tcW w:w="1040" w:type="dxa"/>
            <w:gridSpan w:val="2"/>
            <w:tcBorders>
              <w:top w:val="single" w:sz="4" w:space="0" w:color="000000" w:themeColor="text1"/>
              <w:left w:val="single" w:sz="4" w:space="0" w:color="000000" w:themeColor="text1"/>
              <w:bottom w:val="single" w:sz="24" w:space="0" w:color="007F00"/>
              <w:right w:val="single" w:sz="4" w:space="0" w:color="000000" w:themeColor="text1"/>
            </w:tcBorders>
            <w:shd w:val="clear" w:color="auto" w:fill="auto"/>
            <w:tcMar>
              <w:top w:w="80" w:type="dxa"/>
              <w:left w:w="80" w:type="dxa"/>
              <w:bottom w:w="80" w:type="dxa"/>
              <w:right w:w="80" w:type="dxa"/>
            </w:tcMar>
          </w:tcPr>
          <w:p w14:paraId="033BCBAA" w14:textId="77777777" w:rsidR="00252D70" w:rsidRPr="00A33B8D" w:rsidRDefault="00252D70" w:rsidP="00252D70">
            <w:pPr>
              <w:jc w:val="center"/>
              <w:rPr>
                <w:sz w:val="18"/>
                <w:szCs w:val="18"/>
              </w:rPr>
            </w:pPr>
            <w:r w:rsidRPr="00A33B8D">
              <w:rPr>
                <w:rFonts w:ascii="Calibri" w:hAnsi="Calibri" w:cs="Arial Unicode MS"/>
                <w:color w:val="000000"/>
                <w:sz w:val="18"/>
                <w:szCs w:val="18"/>
                <w:u w:color="000000"/>
                <w14:textOutline w14:w="0" w14:cap="flat" w14:cmpd="sng" w14:algn="ctr">
                  <w14:noFill/>
                  <w14:prstDash w14:val="solid"/>
                  <w14:bevel/>
                </w14:textOutline>
              </w:rPr>
              <w:t>1</w:t>
            </w:r>
          </w:p>
        </w:tc>
        <w:tc>
          <w:tcPr>
            <w:tcW w:w="5715" w:type="dxa"/>
            <w:gridSpan w:val="2"/>
            <w:tcBorders>
              <w:top w:val="single" w:sz="4" w:space="0" w:color="000000" w:themeColor="text1"/>
              <w:left w:val="single" w:sz="4" w:space="0" w:color="000000" w:themeColor="text1"/>
              <w:bottom w:val="single" w:sz="24" w:space="0" w:color="007F00"/>
              <w:right w:val="single" w:sz="24" w:space="0" w:color="007F00"/>
            </w:tcBorders>
            <w:shd w:val="clear" w:color="auto" w:fill="auto"/>
            <w:tcMar>
              <w:top w:w="80" w:type="dxa"/>
              <w:left w:w="80" w:type="dxa"/>
              <w:bottom w:w="80" w:type="dxa"/>
              <w:right w:w="80" w:type="dxa"/>
            </w:tcMar>
          </w:tcPr>
          <w:p w14:paraId="2800F35B" w14:textId="77777777" w:rsidR="00252D70" w:rsidRPr="00A33B8D" w:rsidRDefault="00252D70" w:rsidP="00252D70">
            <w:pPr>
              <w:rPr>
                <w:sz w:val="18"/>
                <w:szCs w:val="18"/>
              </w:rPr>
            </w:pPr>
            <w:r w:rsidRPr="00A33B8D">
              <w:rPr>
                <w:rFonts w:ascii="Calibri" w:hAnsi="Calibri" w:cs="Arial Unicode MS"/>
                <w:color w:val="000000"/>
                <w:sz w:val="18"/>
                <w:szCs w:val="18"/>
                <w:u w:color="000000"/>
                <w14:textOutline w14:w="0" w14:cap="flat" w14:cmpd="sng" w14:algn="ctr">
                  <w14:noFill/>
                  <w14:prstDash w14:val="solid"/>
                  <w14:bevel/>
                </w14:textOutline>
              </w:rPr>
              <w:t>Printing of 500 business cards:  CMYK 2 sides, 350 gms on art board, gloss or matte.  Double sides.  90 x 55 mm or less.</w:t>
            </w:r>
          </w:p>
        </w:tc>
      </w:tr>
    </w:tbl>
    <w:p w14:paraId="525D7A4D" w14:textId="77777777" w:rsidR="009243E7" w:rsidRDefault="009243E7">
      <w:pPr>
        <w:pStyle w:val="Body"/>
        <w:widowControl w:val="0"/>
        <w:spacing w:before="120"/>
        <w:jc w:val="both"/>
        <w:rPr>
          <w:rFonts w:ascii="Calibri" w:eastAsia="Calibri" w:hAnsi="Calibri" w:cs="Calibri"/>
          <w:sz w:val="8"/>
          <w:szCs w:val="8"/>
        </w:rPr>
      </w:pPr>
    </w:p>
    <w:p w14:paraId="6729AC85" w14:textId="77777777" w:rsidR="009243E7" w:rsidRDefault="009243E7">
      <w:pPr>
        <w:pStyle w:val="Body"/>
        <w:spacing w:before="120"/>
        <w:jc w:val="both"/>
        <w:rPr>
          <w:rFonts w:ascii="Calibri" w:eastAsia="Calibri" w:hAnsi="Calibri" w:cs="Calibri"/>
          <w:sz w:val="20"/>
          <w:szCs w:val="20"/>
        </w:rPr>
      </w:pPr>
    </w:p>
    <w:p w14:paraId="44CC4E45" w14:textId="77777777" w:rsidR="009243E7" w:rsidRDefault="009243E7">
      <w:pPr>
        <w:pStyle w:val="Body"/>
        <w:spacing w:before="120"/>
        <w:jc w:val="both"/>
        <w:rPr>
          <w:rFonts w:ascii="Calibri" w:eastAsia="Calibri" w:hAnsi="Calibri" w:cs="Calibri"/>
          <w:sz w:val="20"/>
          <w:szCs w:val="20"/>
        </w:rPr>
      </w:pPr>
    </w:p>
    <w:p w14:paraId="6CE392BE" w14:textId="77777777" w:rsidR="009243E7" w:rsidRDefault="009243E7">
      <w:pPr>
        <w:pStyle w:val="Body"/>
        <w:spacing w:before="120"/>
        <w:jc w:val="both"/>
        <w:rPr>
          <w:rFonts w:ascii="Calibri" w:eastAsia="Calibri" w:hAnsi="Calibri" w:cs="Calibri"/>
          <w:sz w:val="20"/>
          <w:szCs w:val="20"/>
        </w:rPr>
      </w:pPr>
    </w:p>
    <w:p w14:paraId="71816F84" w14:textId="77777777" w:rsidR="009243E7" w:rsidRDefault="009243E7">
      <w:pPr>
        <w:pStyle w:val="Body"/>
        <w:spacing w:before="120"/>
        <w:jc w:val="both"/>
        <w:rPr>
          <w:rFonts w:ascii="Calibri" w:eastAsia="Calibri" w:hAnsi="Calibri" w:cs="Calibri"/>
          <w:sz w:val="20"/>
          <w:szCs w:val="20"/>
        </w:rPr>
      </w:pPr>
    </w:p>
    <w:p w14:paraId="52559E3E" w14:textId="660EF8F8" w:rsidR="009243E7" w:rsidRDefault="007120A9">
      <w:pPr>
        <w:pStyle w:val="Body"/>
        <w:spacing w:before="120"/>
        <w:jc w:val="both"/>
        <w:rPr>
          <w:rFonts w:ascii="Calibri" w:eastAsia="Calibri" w:hAnsi="Calibri" w:cs="Calibri"/>
          <w:sz w:val="20"/>
          <w:szCs w:val="20"/>
        </w:rPr>
      </w:pPr>
      <w:r>
        <w:rPr>
          <w:rFonts w:ascii="Calibri" w:eastAsia="Calibri" w:hAnsi="Calibri" w:cs="Calibri"/>
          <w:sz w:val="20"/>
          <w:szCs w:val="20"/>
        </w:rPr>
        <w:t>8</w:t>
      </w:r>
      <w:r w:rsidR="0085236C">
        <w:rPr>
          <w:rFonts w:ascii="Calibri" w:eastAsia="Calibri" w:hAnsi="Calibri" w:cs="Calibri"/>
          <w:sz w:val="20"/>
          <w:szCs w:val="20"/>
        </w:rPr>
        <w:t>.</w:t>
      </w:r>
      <w:r w:rsidR="00896EBA">
        <w:rPr>
          <w:rFonts w:ascii="Calibri" w:eastAsia="Calibri" w:hAnsi="Calibri" w:cs="Calibri"/>
          <w:sz w:val="20"/>
          <w:szCs w:val="20"/>
        </w:rPr>
        <w:t>1</w:t>
      </w:r>
      <w:r w:rsidR="00FB0E7E">
        <w:rPr>
          <w:rFonts w:ascii="Calibri" w:eastAsia="Calibri" w:hAnsi="Calibri" w:cs="Calibri"/>
          <w:sz w:val="20"/>
          <w:szCs w:val="20"/>
        </w:rPr>
        <w:t>.    All</w:t>
      </w:r>
      <w:r w:rsidR="006172BA">
        <w:rPr>
          <w:rFonts w:ascii="Calibri" w:eastAsia="Calibri" w:hAnsi="Calibri" w:cs="Calibri"/>
          <w:sz w:val="20"/>
          <w:szCs w:val="20"/>
        </w:rPr>
        <w:t xml:space="preserve"> prizes</w:t>
      </w:r>
      <w:r w:rsidR="004C5F2E">
        <w:rPr>
          <w:rFonts w:ascii="Calibri" w:eastAsia="Calibri" w:hAnsi="Calibri" w:cs="Calibri"/>
          <w:sz w:val="20"/>
          <w:szCs w:val="20"/>
        </w:rPr>
        <w:t xml:space="preserve"> are accurate at the time of </w:t>
      </w:r>
      <w:r w:rsidR="00705A86">
        <w:rPr>
          <w:rFonts w:ascii="Calibri" w:eastAsia="Calibri" w:hAnsi="Calibri" w:cs="Calibri"/>
          <w:sz w:val="20"/>
          <w:szCs w:val="20"/>
        </w:rPr>
        <w:t>publishing.  A</w:t>
      </w:r>
      <w:r w:rsidR="0070588F">
        <w:rPr>
          <w:rFonts w:ascii="Calibri" w:eastAsia="Calibri" w:hAnsi="Calibri" w:cs="Calibri"/>
          <w:sz w:val="20"/>
          <w:szCs w:val="20"/>
        </w:rPr>
        <w:t>dditional pri</w:t>
      </w:r>
      <w:r w:rsidR="00EE2A38">
        <w:rPr>
          <w:rFonts w:ascii="Calibri" w:eastAsia="Calibri" w:hAnsi="Calibri" w:cs="Calibri"/>
          <w:sz w:val="20"/>
          <w:szCs w:val="20"/>
        </w:rPr>
        <w:t xml:space="preserve">zes may be </w:t>
      </w:r>
      <w:r w:rsidR="00B828D8">
        <w:rPr>
          <w:rFonts w:ascii="Calibri" w:eastAsia="Calibri" w:hAnsi="Calibri" w:cs="Calibri"/>
          <w:sz w:val="20"/>
          <w:szCs w:val="20"/>
        </w:rPr>
        <w:t>altered.  The spe</w:t>
      </w:r>
      <w:r w:rsidR="00364233">
        <w:rPr>
          <w:rFonts w:ascii="Calibri" w:eastAsia="Calibri" w:hAnsi="Calibri" w:cs="Calibri"/>
          <w:sz w:val="20"/>
          <w:szCs w:val="20"/>
        </w:rPr>
        <w:t>cific details and te</w:t>
      </w:r>
      <w:r w:rsidR="002F7A99">
        <w:rPr>
          <w:rFonts w:ascii="Calibri" w:eastAsia="Calibri" w:hAnsi="Calibri" w:cs="Calibri"/>
          <w:sz w:val="20"/>
          <w:szCs w:val="20"/>
        </w:rPr>
        <w:t xml:space="preserve">rms </w:t>
      </w:r>
      <w:r w:rsidR="007716ED">
        <w:rPr>
          <w:rFonts w:ascii="Calibri" w:eastAsia="Calibri" w:hAnsi="Calibri" w:cs="Calibri"/>
          <w:sz w:val="20"/>
          <w:szCs w:val="20"/>
        </w:rPr>
        <w:t>and conditions of the</w:t>
      </w:r>
      <w:r w:rsidR="008D5D40">
        <w:rPr>
          <w:rFonts w:ascii="Calibri" w:eastAsia="Calibri" w:hAnsi="Calibri" w:cs="Calibri"/>
          <w:sz w:val="20"/>
          <w:szCs w:val="20"/>
        </w:rPr>
        <w:t xml:space="preserve"> pri</w:t>
      </w:r>
      <w:r w:rsidR="009E67DB">
        <w:rPr>
          <w:rFonts w:ascii="Calibri" w:eastAsia="Calibri" w:hAnsi="Calibri" w:cs="Calibri"/>
          <w:sz w:val="20"/>
          <w:szCs w:val="20"/>
        </w:rPr>
        <w:t xml:space="preserve">zes is at the discretion of the </w:t>
      </w:r>
      <w:r w:rsidR="00F75819">
        <w:rPr>
          <w:rFonts w:ascii="Calibri" w:eastAsia="Calibri" w:hAnsi="Calibri" w:cs="Calibri"/>
          <w:sz w:val="20"/>
          <w:szCs w:val="20"/>
        </w:rPr>
        <w:t>sponsor</w:t>
      </w:r>
      <w:r w:rsidR="008557EB">
        <w:rPr>
          <w:rFonts w:ascii="Calibri" w:eastAsia="Calibri" w:hAnsi="Calibri" w:cs="Calibri"/>
          <w:sz w:val="20"/>
          <w:szCs w:val="20"/>
        </w:rPr>
        <w:t xml:space="preserve"> and are provided </w:t>
      </w:r>
      <w:r w:rsidR="00386C48">
        <w:rPr>
          <w:rFonts w:ascii="Calibri" w:eastAsia="Calibri" w:hAnsi="Calibri" w:cs="Calibri"/>
          <w:sz w:val="20"/>
          <w:szCs w:val="20"/>
        </w:rPr>
        <w:t>in detai</w:t>
      </w:r>
      <w:r w:rsidR="002260D4">
        <w:rPr>
          <w:rFonts w:ascii="Calibri" w:eastAsia="Calibri" w:hAnsi="Calibri" w:cs="Calibri"/>
          <w:sz w:val="20"/>
          <w:szCs w:val="20"/>
        </w:rPr>
        <w:t>l with the prize.</w:t>
      </w:r>
      <w:r w:rsidR="00E97D48">
        <w:rPr>
          <w:rFonts w:ascii="Calibri" w:eastAsia="Calibri" w:hAnsi="Calibri" w:cs="Calibri"/>
          <w:sz w:val="20"/>
          <w:szCs w:val="20"/>
        </w:rPr>
        <w:t xml:space="preserve">  </w:t>
      </w:r>
      <w:r w:rsidR="008D635B">
        <w:rPr>
          <w:rFonts w:ascii="Calibri" w:eastAsia="Calibri" w:hAnsi="Calibri" w:cs="Calibri"/>
          <w:sz w:val="20"/>
          <w:szCs w:val="20"/>
        </w:rPr>
        <w:t xml:space="preserve"> </w:t>
      </w:r>
    </w:p>
    <w:p w14:paraId="39A49647"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Provisional Winners of each prize will be announced on-air, as outlined in Section 7.</w:t>
      </w:r>
    </w:p>
    <w:p w14:paraId="7A25EEE4"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Provisional Winners will be notified via phone within two (2) business days of the draw and then in writing. Provisional winners must confirm they are eligible (as per these Terms and Conditions) to receive the prize.</w:t>
      </w:r>
    </w:p>
    <w:p w14:paraId="1C4A9D83"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If a winner of a prize is under the age of 18 years, the prize will be awarded to the winner's nominated parent or guardian on the winner’</w:t>
      </w:r>
      <w:r w:rsidRPr="127D15BB">
        <w:rPr>
          <w:rFonts w:ascii="Calibri" w:hAnsi="Calibri"/>
          <w:sz w:val="20"/>
          <w:szCs w:val="20"/>
          <w:lang w:val="de-DE"/>
        </w:rPr>
        <w:t>s behalf.</w:t>
      </w:r>
    </w:p>
    <w:p w14:paraId="758967A7"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A winner can only win one prize each day.</w:t>
      </w:r>
    </w:p>
    <w:p w14:paraId="335A734C"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Prize must be won by persons residing in Australia and is not redeemable for other goods or services and cannot be exchanged for cash. Prizes are not transferable, unless the winner is not of a legal age to accept the prize, then the parent or legal guardian of the winner are able to accept on their behalf.</w:t>
      </w:r>
    </w:p>
    <w:p w14:paraId="3005E761"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lastRenderedPageBreak/>
        <w:t>The winners will have their first name, last initial and suburb published on the JOY website (</w:t>
      </w:r>
      <w:hyperlink r:id="rId11">
        <w:r w:rsidRPr="127D15BB">
          <w:rPr>
            <w:rStyle w:val="Hyperlink0"/>
            <w:rFonts w:ascii="Calibri" w:hAnsi="Calibri"/>
            <w:sz w:val="20"/>
            <w:szCs w:val="20"/>
          </w:rPr>
          <w:t>https://joy.org.au/</w:t>
        </w:r>
      </w:hyperlink>
      <w:r w:rsidRPr="127D15BB">
        <w:rPr>
          <w:rFonts w:ascii="Calibri" w:hAnsi="Calibri"/>
          <w:sz w:val="20"/>
          <w:szCs w:val="20"/>
        </w:rPr>
        <w:t>) on</w:t>
      </w:r>
      <w:r w:rsidRPr="127D15BB">
        <w:rPr>
          <w:rFonts w:ascii="Calibri" w:hAnsi="Calibri"/>
          <w:b/>
          <w:bCs/>
          <w:sz w:val="20"/>
          <w:szCs w:val="20"/>
        </w:rPr>
        <w:t xml:space="preserve"> Tuesday May 05, 2020</w:t>
      </w:r>
      <w:r w:rsidRPr="127D15BB">
        <w:rPr>
          <w:rFonts w:ascii="Calibri" w:hAnsi="Calibri"/>
          <w:sz w:val="20"/>
          <w:szCs w:val="20"/>
        </w:rPr>
        <w:t>.</w:t>
      </w:r>
      <w:bookmarkStart w:id="1" w:name="_Hlk8205790"/>
      <w:bookmarkEnd w:id="1"/>
    </w:p>
    <w:p w14:paraId="6D8A33A0"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 xml:space="preserve">In the event the winner is unable to be contacted or the prize is unclaimed by </w:t>
      </w:r>
      <w:r w:rsidRPr="127D15BB">
        <w:rPr>
          <w:rFonts w:ascii="Calibri" w:hAnsi="Calibri"/>
          <w:b/>
          <w:bCs/>
          <w:sz w:val="20"/>
          <w:szCs w:val="20"/>
        </w:rPr>
        <w:t>5pm AEST Thursday July 16, 2020</w:t>
      </w:r>
      <w:r w:rsidRPr="127D15BB">
        <w:rPr>
          <w:rFonts w:ascii="Calibri" w:hAnsi="Calibri"/>
          <w:sz w:val="20"/>
          <w:szCs w:val="20"/>
        </w:rPr>
        <w:t xml:space="preserve">, the prize will be redrawn </w:t>
      </w:r>
      <w:r w:rsidRPr="127D15BB">
        <w:rPr>
          <w:rFonts w:ascii="Calibri" w:hAnsi="Calibri"/>
          <w:b/>
          <w:bCs/>
          <w:sz w:val="20"/>
          <w:szCs w:val="20"/>
        </w:rPr>
        <w:t>Friday July 17, 2020 at 6pm</w:t>
      </w:r>
      <w:r w:rsidRPr="127D15BB">
        <w:rPr>
          <w:rFonts w:ascii="Calibri" w:hAnsi="Calibri"/>
          <w:sz w:val="20"/>
          <w:szCs w:val="20"/>
        </w:rPr>
        <w:t xml:space="preserve"> AEST at JOY Melbourne Incorporated Studios, 225 Bourke Street, Melbourne VIC 3000.</w:t>
      </w:r>
    </w:p>
    <w:p w14:paraId="69EB7496"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The redraw winner/s will be notified via phone within two (2) business days of the redraw and then in writing. The redraw winner/s will have their first name, last initial and suburb published on the JOY website (</w:t>
      </w:r>
      <w:hyperlink r:id="rId12">
        <w:r w:rsidRPr="127D15BB">
          <w:rPr>
            <w:rStyle w:val="Hyperlink0"/>
            <w:rFonts w:ascii="Calibri" w:hAnsi="Calibri"/>
            <w:sz w:val="20"/>
            <w:szCs w:val="20"/>
          </w:rPr>
          <w:t>https://joy.org.au/</w:t>
        </w:r>
      </w:hyperlink>
      <w:r w:rsidRPr="127D15BB">
        <w:rPr>
          <w:rFonts w:ascii="Calibri" w:hAnsi="Calibri"/>
          <w:sz w:val="20"/>
          <w:szCs w:val="20"/>
        </w:rPr>
        <w:t xml:space="preserve">) on </w:t>
      </w:r>
      <w:r w:rsidRPr="127D15BB">
        <w:rPr>
          <w:rFonts w:ascii="Calibri" w:hAnsi="Calibri"/>
          <w:b/>
          <w:bCs/>
          <w:sz w:val="20"/>
          <w:szCs w:val="20"/>
        </w:rPr>
        <w:t>Friday July 24, 2020.</w:t>
      </w:r>
    </w:p>
    <w:p w14:paraId="08E49B40"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If any prize (or part of any prize) is unavailable, the Promoter, in its discretion, reserves the right to substitute the prize (or that part of the prize) with a prize to the equal value and/or specification, subject to any written directions from a regulatory authority.</w:t>
      </w:r>
    </w:p>
    <w:p w14:paraId="4524AA49"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Subject to the unclaimed prize draw clause, if for any reason a winner does not take a prize (or an element of the prize) at or by the time stipulated by the Promoter, then the prize (or that element of the prize) will be forfeited.</w:t>
      </w:r>
    </w:p>
    <w:p w14:paraId="2AA589AA" w14:textId="4AB60CBB"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The Total Prize Pool value is AUD $29,281</w:t>
      </w:r>
      <w:r w:rsidR="009D2A6A">
        <w:rPr>
          <w:rFonts w:ascii="Calibri" w:hAnsi="Calibri"/>
          <w:sz w:val="20"/>
          <w:szCs w:val="20"/>
        </w:rPr>
        <w:t xml:space="preserve"> as of time of publication on JOY.org.au</w:t>
      </w:r>
    </w:p>
    <w:p w14:paraId="2B9EFBC0"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Any ancillary costs associated with redeeming a voucher are not included. Any unused balance of a voucher will not be awarded as cash. Redemption of a voucher is subject to any terms and conditions of the issuer including those specified on the voucher.</w:t>
      </w:r>
    </w:p>
    <w:p w14:paraId="0D2CC90C"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Subject to the terms and conditions of the participating prize provider(s), if for any reason the winner does not, once the prize has been booked, take the prize (or an element of the prize) at the time stipulated, then the prize (or that element of the prize) will be forfeited and will not be redeemable for cash.</w:t>
      </w:r>
    </w:p>
    <w:p w14:paraId="0A29921A"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Prizes are subject to the standard terms and conditions of individual prize and service providers.</w:t>
      </w:r>
    </w:p>
    <w:p w14:paraId="77D6A085"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The Promoter reserves the right, at any time, to verify the validity of entries and entrants (including an entrant’s identity, age and place of residence) and reserves the right, in its sole discretion, to disqualify any individual who the Promoter has reason to believe has breached any of these Terms and Conditions, tampered with the entry process or engaged in any unlawful or other improper misconduct calculated to jeopardise fair and proper conduct of the</w:t>
      </w:r>
      <w:r w:rsidRPr="127D15BB">
        <w:rPr>
          <w:rFonts w:ascii="Calibri" w:hAnsi="Calibri"/>
          <w:b/>
          <w:bCs/>
          <w:sz w:val="20"/>
          <w:szCs w:val="20"/>
        </w:rPr>
        <w:t xml:space="preserve"> </w:t>
      </w:r>
      <w:r w:rsidRPr="127D15BB">
        <w:rPr>
          <w:rFonts w:ascii="Calibri" w:hAnsi="Calibri"/>
          <w:sz w:val="20"/>
          <w:szCs w:val="20"/>
        </w:rPr>
        <w:t>promotion. Errors and omissions may be accepted at the Promoter's discretion. Failure by the Promoter to enforce any of its rights at any stage does not constitute a waiver of those rights. The Promoter's legal rights to recover damages or other compensation from such an offender are reserved.</w:t>
      </w:r>
    </w:p>
    <w:p w14:paraId="7FD90D8B"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Incomplete, indecipherable</w:t>
      </w:r>
      <w:r w:rsidRPr="127D15BB">
        <w:rPr>
          <w:rFonts w:ascii="Calibri" w:hAnsi="Calibri"/>
          <w:b/>
          <w:bCs/>
          <w:sz w:val="20"/>
          <w:szCs w:val="20"/>
        </w:rPr>
        <w:t xml:space="preserve"> </w:t>
      </w:r>
      <w:r w:rsidRPr="127D15BB">
        <w:rPr>
          <w:rFonts w:ascii="Calibri" w:hAnsi="Calibri"/>
          <w:sz w:val="20"/>
          <w:szCs w:val="20"/>
        </w:rPr>
        <w:t>or illegible entries will be deemed invalid.</w:t>
      </w:r>
    </w:p>
    <w:p w14:paraId="44E977D2"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If there is a dispute as to the identity of an entrant, the Promoter reserves the right, in its sole discretion, to determine the identity of the entrant.</w:t>
      </w:r>
    </w:p>
    <w:p w14:paraId="4BA68389"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The Promoter’s decision is final and no correspondence will be entered into.</w:t>
      </w:r>
    </w:p>
    <w:p w14:paraId="4E110D37"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JOY Melbourne Incorporated, will introduce the prize winner and the prize donor and it will be the responsibility of the winner to negotiate final arrangements with the prize donor. Any additional costs are the responsibility of the prize winner.</w:t>
      </w:r>
    </w:p>
    <w:p w14:paraId="7F34C6C7"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JOY Melbourne Incoporated, its agents and its sponsors shall not be liable for any loss or damage whatsoever which is suffered (including but not limited to indirect or consequential loss) or for personal injury which is suffered or sustained, as a result of taking any prizes, except for any liability which cannot be excluded by law.</w:t>
      </w:r>
    </w:p>
    <w:p w14:paraId="26BAAB4B"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It is a condition, to the fullest extent possible by law, by accepting a prize, prize winners agree to release JOY Melbourne Incorporated and their agents and its sponsors from any claim, loss, damage, expense (including any claim for legal expenses), cost or charge sustained in any way incurred by and/or in connection with participation in the promotion and/or in use of the prize.</w:t>
      </w:r>
    </w:p>
    <w:p w14:paraId="624A1E68"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lastRenderedPageBreak/>
        <w:t>JOY Board Members, all JOY Volunteers and Employees of JOY Melbourne Incorporated and their spouse, de facto partner, child, or a child of a spouse or de facto partner and employees of our prize donors and their companies and their spouse, de facto partner, child, or a child of a spouse or de facto partner are not eligible for any prizes in this promotion.</w:t>
      </w:r>
    </w:p>
    <w:p w14:paraId="507D6488"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As a condition of accepting the prize, a winner must sign any legal documentation in the form required by the Promoter and/or prize suppliers in their absolute discretion, including but not limited to a legal release and indemnity form. In the event a winner or winner’s companion is under the age of 18, a nominated parent/legal guardian of such person will be required to sign the legal documentation required under this clause on their behalf.</w:t>
      </w:r>
    </w:p>
    <w:p w14:paraId="75868CB2"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Call costs to JOY Melbourne Incorporated at a local rate. Public phones, mobile phones and STD or overseas calls will attract a higher fee.</w:t>
      </w:r>
    </w:p>
    <w:p w14:paraId="45D079F5"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JOY Melbourne Incorporated will not be responsible for any delayed, lost or misdirected mail or any other communication.</w:t>
      </w:r>
    </w:p>
    <w:p w14:paraId="69E3780E"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Entrants consent to the Promoter using their name, likeness, image and/or voice in the event they are a winner (including photograph, film and/or recording of the same) in any media for an unlimited period without remuneration for the purpose of promoting this promotion (including any outcome), and promoting any products manufactured, distributed and/or supplied by the Promoter.</w:t>
      </w:r>
    </w:p>
    <w:p w14:paraId="568198EF" w14:textId="7CD6AE61"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 xml:space="preserve">The Promoter and their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r w:rsidR="009D2A6A" w:rsidRPr="127D15BB">
        <w:rPr>
          <w:rFonts w:ascii="Calibri" w:hAnsi="Calibri"/>
          <w:sz w:val="20"/>
          <w:szCs w:val="20"/>
        </w:rPr>
        <w:t>willful</w:t>
      </w:r>
      <w:r w:rsidRPr="127D15BB">
        <w:rPr>
          <w:rFonts w:ascii="Calibri" w:hAnsi="Calibr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44D4FF96"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Personal information provided to JOY Melbourne Incorporated will be used for JOY Melbourne Incorporated membership servicing and promotions only (i.e. required for future notification of renewal notice / JOY events / competitions / information / meetings / general updates)</w:t>
      </w:r>
      <w:r w:rsidRPr="127D15BB">
        <w:rPr>
          <w:rFonts w:ascii="Calibri" w:hAnsi="Calibri"/>
          <w:i/>
          <w:iCs/>
          <w:sz w:val="20"/>
          <w:szCs w:val="20"/>
        </w:rPr>
        <w:t xml:space="preserve"> </w:t>
      </w:r>
      <w:r w:rsidRPr="127D15BB">
        <w:rPr>
          <w:rFonts w:ascii="Calibri" w:hAnsi="Calibri"/>
          <w:sz w:val="20"/>
          <w:szCs w:val="20"/>
        </w:rPr>
        <w:t xml:space="preserve">and will not be given out to any other organisations or individuals (other than any Australian regulatory authorities on request). Entry is conditional on providing this personal information. The Promoter will also use and handle personal information as set out in its Privacy Policy, which can be viewed at </w:t>
      </w:r>
      <w:hyperlink r:id="rId13">
        <w:r w:rsidRPr="127D15BB">
          <w:rPr>
            <w:rStyle w:val="Hyperlink0"/>
            <w:rFonts w:ascii="Calibri" w:hAnsi="Calibri"/>
            <w:sz w:val="20"/>
            <w:szCs w:val="20"/>
          </w:rPr>
          <w:t>https://joy.org.au/privacy/</w:t>
        </w:r>
      </w:hyperlink>
      <w:r w:rsidRPr="127D15BB">
        <w:rPr>
          <w:rFonts w:ascii="Calibri" w:hAnsi="Calibri"/>
          <w:sz w:val="20"/>
          <w:szCs w:val="20"/>
        </w:rPr>
        <w:t>. The Privacy Policy also contains information about how entrants may opt out, access, update or correct their personal information held by the Promoter, how entrants may complain about a breach of the Australian Privacy Principles or any other applicable law and how those complaints will be dealt with. All entries become the property of the Promoter. The Promoter will not disclose entrant’s personal information to any entity outside of Australia.</w:t>
      </w:r>
    </w:p>
    <w:p w14:paraId="3A5DF383" w14:textId="77777777" w:rsidR="009243E7" w:rsidRDefault="00B277A0">
      <w:pPr>
        <w:pStyle w:val="Body"/>
        <w:numPr>
          <w:ilvl w:val="0"/>
          <w:numId w:val="2"/>
        </w:numPr>
        <w:spacing w:before="120"/>
        <w:jc w:val="both"/>
        <w:rPr>
          <w:rFonts w:ascii="Calibri" w:hAnsi="Calibri"/>
          <w:sz w:val="20"/>
          <w:szCs w:val="20"/>
        </w:rPr>
      </w:pPr>
      <w:r w:rsidRPr="127D15BB">
        <w:rPr>
          <w:rFonts w:ascii="Calibri" w:hAnsi="Calibri"/>
          <w:sz w:val="20"/>
          <w:szCs w:val="20"/>
        </w:rPr>
        <w:t>Authorised under: JOY Melbourne Inc.</w:t>
      </w:r>
    </w:p>
    <w:p w14:paraId="4153B026" w14:textId="77777777" w:rsidR="009243E7" w:rsidRDefault="00B277A0">
      <w:pPr>
        <w:pStyle w:val="Body"/>
        <w:widowControl w:val="0"/>
        <w:jc w:val="center"/>
        <w:rPr>
          <w:rFonts w:ascii="Calibri" w:eastAsia="Calibri" w:hAnsi="Calibri" w:cs="Calibri"/>
          <w:b/>
          <w:bCs/>
          <w:sz w:val="20"/>
          <w:szCs w:val="20"/>
        </w:rPr>
      </w:pPr>
      <w:r>
        <w:rPr>
          <w:rFonts w:ascii="Calibri" w:hAnsi="Calibri"/>
          <w:b/>
          <w:bCs/>
          <w:sz w:val="20"/>
          <w:szCs w:val="20"/>
        </w:rPr>
        <w:t>JOY Melbourne Inc</w:t>
      </w:r>
    </w:p>
    <w:p w14:paraId="42996730" w14:textId="77777777" w:rsidR="009243E7" w:rsidRDefault="00B277A0">
      <w:pPr>
        <w:pStyle w:val="Body"/>
        <w:widowControl w:val="0"/>
        <w:jc w:val="center"/>
        <w:rPr>
          <w:rFonts w:ascii="Calibri" w:eastAsia="Calibri" w:hAnsi="Calibri" w:cs="Calibri"/>
          <w:sz w:val="20"/>
          <w:szCs w:val="20"/>
        </w:rPr>
      </w:pPr>
      <w:r>
        <w:rPr>
          <w:rFonts w:ascii="Calibri" w:hAnsi="Calibri"/>
          <w:sz w:val="20"/>
          <w:szCs w:val="20"/>
        </w:rPr>
        <w:t>City Village</w:t>
      </w:r>
    </w:p>
    <w:p w14:paraId="12187DEC" w14:textId="77777777" w:rsidR="009243E7" w:rsidRDefault="00B277A0">
      <w:pPr>
        <w:pStyle w:val="Body"/>
        <w:widowControl w:val="0"/>
        <w:jc w:val="center"/>
        <w:rPr>
          <w:rFonts w:ascii="Calibri" w:eastAsia="Calibri" w:hAnsi="Calibri" w:cs="Calibri"/>
          <w:sz w:val="20"/>
          <w:szCs w:val="20"/>
        </w:rPr>
      </w:pPr>
      <w:r>
        <w:rPr>
          <w:rFonts w:ascii="Calibri" w:hAnsi="Calibri"/>
          <w:sz w:val="20"/>
          <w:szCs w:val="20"/>
        </w:rPr>
        <w:t>level 9 / 225 Bourke Street Melbourne 3000</w:t>
      </w:r>
    </w:p>
    <w:p w14:paraId="50A38646" w14:textId="77777777" w:rsidR="009243E7" w:rsidRDefault="00B277A0">
      <w:pPr>
        <w:pStyle w:val="Body"/>
        <w:widowControl w:val="0"/>
        <w:jc w:val="center"/>
        <w:rPr>
          <w:rFonts w:ascii="Calibri" w:eastAsia="Calibri" w:hAnsi="Calibri" w:cs="Calibri"/>
          <w:sz w:val="20"/>
          <w:szCs w:val="20"/>
        </w:rPr>
      </w:pPr>
      <w:r>
        <w:rPr>
          <w:rFonts w:ascii="Calibri" w:hAnsi="Calibri"/>
          <w:sz w:val="20"/>
          <w:szCs w:val="20"/>
        </w:rPr>
        <w:t>local call 1300 JOY 949  /  1300 569 949</w:t>
      </w:r>
    </w:p>
    <w:p w14:paraId="2C630678" w14:textId="77777777" w:rsidR="009243E7" w:rsidRDefault="00B277A0">
      <w:pPr>
        <w:pStyle w:val="Body"/>
        <w:widowControl w:val="0"/>
        <w:jc w:val="center"/>
        <w:rPr>
          <w:rFonts w:ascii="Calibri" w:eastAsia="Calibri" w:hAnsi="Calibri" w:cs="Calibri"/>
          <w:sz w:val="20"/>
          <w:szCs w:val="20"/>
        </w:rPr>
      </w:pPr>
      <w:r>
        <w:rPr>
          <w:rFonts w:ascii="Calibri" w:hAnsi="Calibri"/>
          <w:sz w:val="20"/>
          <w:szCs w:val="20"/>
        </w:rPr>
        <w:t>overseas call +61 3 9267 6000</w:t>
      </w:r>
    </w:p>
    <w:p w14:paraId="6DFBF7AB" w14:textId="77777777" w:rsidR="009243E7" w:rsidRDefault="00F43E75">
      <w:pPr>
        <w:pStyle w:val="Body"/>
        <w:jc w:val="center"/>
      </w:pPr>
      <w:hyperlink r:id="rId14" w:history="1">
        <w:r w:rsidR="00B277A0">
          <w:rPr>
            <w:rStyle w:val="Hyperlink1"/>
          </w:rPr>
          <w:t>www.joy.org.au</w:t>
        </w:r>
      </w:hyperlink>
    </w:p>
    <w:sectPr w:rsidR="009243E7">
      <w:headerReference w:type="default" r:id="rId15"/>
      <w:footerReference w:type="default" r:id="rId16"/>
      <w:headerReference w:type="first" r:id="rId17"/>
      <w:footerReference w:type="first" r:id="rId18"/>
      <w:pgSz w:w="12240" w:h="15840"/>
      <w:pgMar w:top="1625" w:right="1041" w:bottom="1276" w:left="1418" w:header="708" w:footer="77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hael Strauss" w:date="2021-04-09T19:23:00Z" w:initials="MS">
    <w:p w14:paraId="04F5B4C6" w14:textId="31BA227E" w:rsidR="51A03E18" w:rsidRDefault="51A03E18">
      <w:r>
        <w:t>NOTA GOOD ENGLISH</w:t>
      </w:r>
      <w: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F5B4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A7FE237" w16cex:dateUtc="2021-04-09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F5B4C6" w16cid:durableId="0A7FE2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37A31" w14:textId="77777777" w:rsidR="00F43E75" w:rsidRDefault="00F43E75">
      <w:r>
        <w:separator/>
      </w:r>
    </w:p>
  </w:endnote>
  <w:endnote w:type="continuationSeparator" w:id="0">
    <w:p w14:paraId="6973038C" w14:textId="77777777" w:rsidR="00F43E75" w:rsidRDefault="00F43E75">
      <w:r>
        <w:continuationSeparator/>
      </w:r>
    </w:p>
  </w:endnote>
  <w:endnote w:type="continuationNotice" w:id="1">
    <w:p w14:paraId="7022C487" w14:textId="77777777" w:rsidR="00F43E75" w:rsidRDefault="00F43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19DA" w14:textId="77777777" w:rsidR="009243E7" w:rsidRDefault="00B277A0">
    <w:pPr>
      <w:pStyle w:val="Footer"/>
      <w:jc w:val="right"/>
    </w:pPr>
    <w:r>
      <w:rPr>
        <w:rFonts w:ascii="Calibri" w:hAnsi="Calibri"/>
        <w:sz w:val="22"/>
        <w:szCs w:val="22"/>
      </w:rPr>
      <w:t xml:space="preserve">Page </w:t>
    </w: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r>
      <w:rPr>
        <w:rFonts w:ascii="Calibri" w:hAnsi="Calibri"/>
        <w:sz w:val="22"/>
        <w:szCs w:val="22"/>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AA431" w14:textId="77777777" w:rsidR="009243E7" w:rsidRDefault="00B277A0">
    <w:pPr>
      <w:pStyle w:val="Footer"/>
      <w:jc w:val="right"/>
    </w:pPr>
    <w:r>
      <w:rPr>
        <w:rFonts w:ascii="Calibri" w:hAnsi="Calibri"/>
        <w:sz w:val="22"/>
        <w:szCs w:val="22"/>
      </w:rPr>
      <w:t xml:space="preserve">Page </w:t>
    </w: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r>
      <w:rPr>
        <w:rFonts w:ascii="Calibri" w:hAnsi="Calibri"/>
        <w:sz w:val="22"/>
        <w:szCs w:val="22"/>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6B67A" w14:textId="77777777" w:rsidR="00F43E75" w:rsidRDefault="00F43E75">
      <w:r>
        <w:separator/>
      </w:r>
    </w:p>
  </w:footnote>
  <w:footnote w:type="continuationSeparator" w:id="0">
    <w:p w14:paraId="79665EF8" w14:textId="77777777" w:rsidR="00F43E75" w:rsidRDefault="00F43E75">
      <w:r>
        <w:continuationSeparator/>
      </w:r>
    </w:p>
  </w:footnote>
  <w:footnote w:type="continuationNotice" w:id="1">
    <w:p w14:paraId="75282738" w14:textId="77777777" w:rsidR="00F43E75" w:rsidRDefault="00F43E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07703" w14:textId="77777777" w:rsidR="009243E7" w:rsidRDefault="00B277A0">
    <w:pPr>
      <w:pStyle w:val="Header"/>
      <w:spacing w:before="240"/>
      <w:jc w:val="right"/>
      <w:rPr>
        <w:rFonts w:ascii="Calibri" w:eastAsia="Calibri" w:hAnsi="Calibri" w:cs="Calibri"/>
        <w:color w:val="808080"/>
        <w:sz w:val="32"/>
        <w:szCs w:val="32"/>
        <w:u w:color="808080"/>
      </w:rPr>
    </w:pPr>
    <w:r>
      <w:tab/>
    </w:r>
    <w:r>
      <w:rPr>
        <w:rFonts w:ascii="Calibri" w:hAnsi="Calibri"/>
        <w:color w:val="808080"/>
        <w:sz w:val="32"/>
        <w:szCs w:val="32"/>
        <w:u w:color="808080"/>
      </w:rPr>
      <w:t>JOY 94.9 Radiothon 2021</w:t>
    </w:r>
  </w:p>
  <w:p w14:paraId="41C2830F" w14:textId="77777777" w:rsidR="009243E7" w:rsidRDefault="00B277A0">
    <w:pPr>
      <w:pStyle w:val="Header"/>
      <w:spacing w:before="240"/>
      <w:jc w:val="right"/>
    </w:pPr>
    <w:r>
      <w:rPr>
        <w:rFonts w:ascii="Calibri" w:hAnsi="Calibri"/>
        <w:color w:val="808080"/>
        <w:sz w:val="32"/>
        <w:szCs w:val="32"/>
        <w:u w:color="808080"/>
      </w:rPr>
      <w:t>Prizes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F5B05" w14:textId="77777777" w:rsidR="009243E7" w:rsidRDefault="00B277A0">
    <w:pPr>
      <w:pStyle w:val="Header"/>
      <w:jc w:val="right"/>
    </w:pPr>
    <w:r>
      <w:rPr>
        <w:rFonts w:ascii="Arial" w:eastAsia="Arial" w:hAnsi="Arial" w:cs="Arial"/>
        <w:b/>
        <w:bCs/>
        <w:noProof/>
      </w:rPr>
      <w:drawing>
        <wp:inline distT="0" distB="0" distL="0" distR="0" wp14:anchorId="04FCC7BA" wp14:editId="7086E1DD">
          <wp:extent cx="1265509" cy="431800"/>
          <wp:effectExtent l="0" t="0" r="0" b="0"/>
          <wp:docPr id="1073741825" name="officeArt object" descr="JOY_Logo_Long_Radio_OutLoudProud_Ruby.png"/>
          <wp:cNvGraphicFramePr/>
          <a:graphic xmlns:a="http://schemas.openxmlformats.org/drawingml/2006/main">
            <a:graphicData uri="http://schemas.openxmlformats.org/drawingml/2006/picture">
              <pic:pic xmlns:pic="http://schemas.openxmlformats.org/drawingml/2006/picture">
                <pic:nvPicPr>
                  <pic:cNvPr id="1073741825" name="JOY_Logo_Long_Radio_OutLoudProud_Ruby.png" descr="JOY_Logo_Long_Radio_OutLoudProud_Ruby.png"/>
                  <pic:cNvPicPr>
                    <a:picLocks noChangeAspect="1"/>
                  </pic:cNvPicPr>
                </pic:nvPicPr>
                <pic:blipFill>
                  <a:blip r:embed="rId1"/>
                  <a:stretch>
                    <a:fillRect/>
                  </a:stretch>
                </pic:blipFill>
                <pic:spPr>
                  <a:xfrm>
                    <a:off x="0" y="0"/>
                    <a:ext cx="1265509" cy="431800"/>
                  </a:xfrm>
                  <a:prstGeom prst="rect">
                    <a:avLst/>
                  </a:prstGeom>
                  <a:ln w="12700" cap="flat">
                    <a:noFill/>
                    <a:miter lim="400000"/>
                  </a:ln>
                  <a:effectLst/>
                </pic:spPr>
              </pic:pic>
            </a:graphicData>
          </a:graphic>
        </wp:inline>
      </w:drawing>
    </w:r>
    <w:r>
      <w:rPr>
        <w:rFonts w:ascii="Arial" w:eastAsia="Arial" w:hAnsi="Arial" w:cs="Arial"/>
        <w:b/>
        <w:bCs/>
      </w:rPr>
      <w:tab/>
    </w:r>
    <w:r>
      <w:rPr>
        <w:rFonts w:ascii="Arial" w:eastAsia="Arial" w:hAnsi="Arial" w:cs="Arial"/>
        <w:b/>
        <w:bCs/>
      </w:rPr>
      <w:tab/>
    </w:r>
    <w:r w:rsidR="127D15BB">
      <w:rPr>
        <w:rFonts w:ascii="Calibri" w:hAnsi="Calibri"/>
        <w:b/>
        <w:bCs/>
        <w:color w:val="A21C29"/>
      </w:rPr>
      <w:t>JOY 94.9 Radiothon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F50349"/>
    <w:multiLevelType w:val="hybridMultilevel"/>
    <w:tmpl w:val="63089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1A18BE"/>
    <w:multiLevelType w:val="hybridMultilevel"/>
    <w:tmpl w:val="FFFFFFFF"/>
    <w:styleLink w:val="ImportedStyle1"/>
    <w:lvl w:ilvl="0" w:tplc="D36A23C6">
      <w:start w:val="1"/>
      <w:numFmt w:val="decimal"/>
      <w:lvlText w:val="%1."/>
      <w:lvlJc w:val="left"/>
      <w:pPr>
        <w:ind w:left="54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4062F8">
      <w:start w:val="1"/>
      <w:numFmt w:val="lowerLetter"/>
      <w:lvlText w:val="%2."/>
      <w:lvlJc w:val="left"/>
      <w:pPr>
        <w:ind w:left="72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68744C">
      <w:start w:val="1"/>
      <w:numFmt w:val="lowerRoman"/>
      <w:lvlText w:val="%3."/>
      <w:lvlJc w:val="left"/>
      <w:pPr>
        <w:ind w:left="1440" w:hanging="4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2DE3F6C">
      <w:start w:val="1"/>
      <w:numFmt w:val="decimal"/>
      <w:lvlText w:val="%4."/>
      <w:lvlJc w:val="left"/>
      <w:pPr>
        <w:ind w:left="216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D94F83A">
      <w:start w:val="1"/>
      <w:numFmt w:val="lowerLetter"/>
      <w:lvlText w:val="%5."/>
      <w:lvlJc w:val="left"/>
      <w:pPr>
        <w:ind w:left="288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85904">
      <w:start w:val="1"/>
      <w:numFmt w:val="lowerRoman"/>
      <w:lvlText w:val="%6."/>
      <w:lvlJc w:val="left"/>
      <w:pPr>
        <w:ind w:left="3600" w:hanging="4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99E8EEE">
      <w:start w:val="1"/>
      <w:numFmt w:val="decimal"/>
      <w:lvlText w:val="%7."/>
      <w:lvlJc w:val="left"/>
      <w:pPr>
        <w:ind w:left="432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3646686">
      <w:start w:val="1"/>
      <w:numFmt w:val="lowerLetter"/>
      <w:lvlText w:val="%8."/>
      <w:lvlJc w:val="left"/>
      <w:pPr>
        <w:ind w:left="504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546B396">
      <w:start w:val="1"/>
      <w:numFmt w:val="lowerRoman"/>
      <w:lvlText w:val="%9."/>
      <w:lvlJc w:val="left"/>
      <w:pPr>
        <w:ind w:left="5760" w:hanging="46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62CC743B"/>
    <w:multiLevelType w:val="hybridMultilevel"/>
    <w:tmpl w:val="FFFFFFFF"/>
    <w:numStyleLink w:val="ImportedStyle1"/>
  </w:abstractNum>
  <w:num w:numId="1">
    <w:abstractNumId w:val="1"/>
  </w:num>
  <w:num w:numId="2">
    <w:abstractNumId w:val="2"/>
  </w:num>
  <w:num w:numId="3">
    <w:abstractNumId w:val="2"/>
    <w:lvlOverride w:ilvl="0">
      <w:startOverride w:val="6"/>
    </w:lvlOverride>
  </w:num>
  <w:num w:numId="4">
    <w:abstractNumId w:val="2"/>
    <w:lvlOverride w:ilvl="0">
      <w:startOverride w:val="7"/>
    </w:lvlOverride>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Strauss">
    <w15:presenceInfo w15:providerId="AD" w15:userId="S::michael.strauss@joy.org.au::291d7dfb-80c0-4bd3-b41c-f721a7333f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3E7"/>
    <w:rsid w:val="00001012"/>
    <w:rsid w:val="00013D9B"/>
    <w:rsid w:val="000148C3"/>
    <w:rsid w:val="00022148"/>
    <w:rsid w:val="0002338F"/>
    <w:rsid w:val="00032B76"/>
    <w:rsid w:val="00037224"/>
    <w:rsid w:val="00064F91"/>
    <w:rsid w:val="00071543"/>
    <w:rsid w:val="00094DB6"/>
    <w:rsid w:val="000959D0"/>
    <w:rsid w:val="0009793A"/>
    <w:rsid w:val="000A635F"/>
    <w:rsid w:val="000C343A"/>
    <w:rsid w:val="000D2154"/>
    <w:rsid w:val="000D748C"/>
    <w:rsid w:val="00100974"/>
    <w:rsid w:val="00107A6C"/>
    <w:rsid w:val="00111EC8"/>
    <w:rsid w:val="00126533"/>
    <w:rsid w:val="00131B1D"/>
    <w:rsid w:val="00136727"/>
    <w:rsid w:val="00140BD6"/>
    <w:rsid w:val="00143BFA"/>
    <w:rsid w:val="0015082E"/>
    <w:rsid w:val="00156A68"/>
    <w:rsid w:val="0017797B"/>
    <w:rsid w:val="00193904"/>
    <w:rsid w:val="00195128"/>
    <w:rsid w:val="001954BE"/>
    <w:rsid w:val="001A279B"/>
    <w:rsid w:val="001D3C52"/>
    <w:rsid w:val="001F1821"/>
    <w:rsid w:val="002258E4"/>
    <w:rsid w:val="002260D4"/>
    <w:rsid w:val="0022639C"/>
    <w:rsid w:val="00226539"/>
    <w:rsid w:val="00226C07"/>
    <w:rsid w:val="00240464"/>
    <w:rsid w:val="00243278"/>
    <w:rsid w:val="00244355"/>
    <w:rsid w:val="00244CD2"/>
    <w:rsid w:val="00252D70"/>
    <w:rsid w:val="00266EDE"/>
    <w:rsid w:val="002724A8"/>
    <w:rsid w:val="002777DB"/>
    <w:rsid w:val="002874C6"/>
    <w:rsid w:val="002975F5"/>
    <w:rsid w:val="002A686A"/>
    <w:rsid w:val="002B2BBD"/>
    <w:rsid w:val="002B32C2"/>
    <w:rsid w:val="002C1E83"/>
    <w:rsid w:val="002C4B0A"/>
    <w:rsid w:val="002D4047"/>
    <w:rsid w:val="002E0F0F"/>
    <w:rsid w:val="002F380A"/>
    <w:rsid w:val="002F7A99"/>
    <w:rsid w:val="003103D7"/>
    <w:rsid w:val="00346D29"/>
    <w:rsid w:val="00354225"/>
    <w:rsid w:val="00364233"/>
    <w:rsid w:val="00365B40"/>
    <w:rsid w:val="0037485F"/>
    <w:rsid w:val="00386C48"/>
    <w:rsid w:val="003A5A88"/>
    <w:rsid w:val="003B3C62"/>
    <w:rsid w:val="003D4746"/>
    <w:rsid w:val="003E51C0"/>
    <w:rsid w:val="003F43D8"/>
    <w:rsid w:val="00425A07"/>
    <w:rsid w:val="00444732"/>
    <w:rsid w:val="00444957"/>
    <w:rsid w:val="004564FE"/>
    <w:rsid w:val="004573ED"/>
    <w:rsid w:val="004646CB"/>
    <w:rsid w:val="00467013"/>
    <w:rsid w:val="00471948"/>
    <w:rsid w:val="00472BFB"/>
    <w:rsid w:val="00475C95"/>
    <w:rsid w:val="00490C7F"/>
    <w:rsid w:val="004A60C5"/>
    <w:rsid w:val="004B1FEB"/>
    <w:rsid w:val="004C4484"/>
    <w:rsid w:val="004C5F2E"/>
    <w:rsid w:val="00501F63"/>
    <w:rsid w:val="00507CB9"/>
    <w:rsid w:val="00517CEE"/>
    <w:rsid w:val="00520F7B"/>
    <w:rsid w:val="0052795B"/>
    <w:rsid w:val="00533E9F"/>
    <w:rsid w:val="0054722F"/>
    <w:rsid w:val="005508FD"/>
    <w:rsid w:val="00553C3F"/>
    <w:rsid w:val="0056141B"/>
    <w:rsid w:val="00574C8E"/>
    <w:rsid w:val="00582507"/>
    <w:rsid w:val="00583EE6"/>
    <w:rsid w:val="005A1E64"/>
    <w:rsid w:val="005E0488"/>
    <w:rsid w:val="005E3C60"/>
    <w:rsid w:val="005E7E5D"/>
    <w:rsid w:val="005F50F9"/>
    <w:rsid w:val="00600A2B"/>
    <w:rsid w:val="00602A1A"/>
    <w:rsid w:val="006079BC"/>
    <w:rsid w:val="0061386E"/>
    <w:rsid w:val="006163FA"/>
    <w:rsid w:val="006172BA"/>
    <w:rsid w:val="006328F7"/>
    <w:rsid w:val="00633973"/>
    <w:rsid w:val="006346AE"/>
    <w:rsid w:val="00642E8E"/>
    <w:rsid w:val="006621BB"/>
    <w:rsid w:val="00662277"/>
    <w:rsid w:val="006871EB"/>
    <w:rsid w:val="00697B24"/>
    <w:rsid w:val="006C556B"/>
    <w:rsid w:val="006D533A"/>
    <w:rsid w:val="006E5F30"/>
    <w:rsid w:val="006F274A"/>
    <w:rsid w:val="0070588F"/>
    <w:rsid w:val="00705A86"/>
    <w:rsid w:val="007120A9"/>
    <w:rsid w:val="007160B4"/>
    <w:rsid w:val="00721D65"/>
    <w:rsid w:val="0073610E"/>
    <w:rsid w:val="007716ED"/>
    <w:rsid w:val="0079276E"/>
    <w:rsid w:val="007E3412"/>
    <w:rsid w:val="007E7FA4"/>
    <w:rsid w:val="007F40B8"/>
    <w:rsid w:val="00807BD2"/>
    <w:rsid w:val="008236A0"/>
    <w:rsid w:val="00833BBB"/>
    <w:rsid w:val="00837D70"/>
    <w:rsid w:val="0085095D"/>
    <w:rsid w:val="0085236C"/>
    <w:rsid w:val="008557EB"/>
    <w:rsid w:val="00856480"/>
    <w:rsid w:val="008754BB"/>
    <w:rsid w:val="00880A25"/>
    <w:rsid w:val="00896EBA"/>
    <w:rsid w:val="008B2D25"/>
    <w:rsid w:val="008C084C"/>
    <w:rsid w:val="008D3B38"/>
    <w:rsid w:val="008D5D40"/>
    <w:rsid w:val="008D635B"/>
    <w:rsid w:val="008E003F"/>
    <w:rsid w:val="008F5BD3"/>
    <w:rsid w:val="00902A10"/>
    <w:rsid w:val="00903ED2"/>
    <w:rsid w:val="00906E95"/>
    <w:rsid w:val="009103FC"/>
    <w:rsid w:val="00916D58"/>
    <w:rsid w:val="009223C0"/>
    <w:rsid w:val="00923B7C"/>
    <w:rsid w:val="009243E7"/>
    <w:rsid w:val="00955C48"/>
    <w:rsid w:val="00956951"/>
    <w:rsid w:val="009641E9"/>
    <w:rsid w:val="009655FE"/>
    <w:rsid w:val="00973EAF"/>
    <w:rsid w:val="0097649F"/>
    <w:rsid w:val="00984F20"/>
    <w:rsid w:val="00991539"/>
    <w:rsid w:val="009A310D"/>
    <w:rsid w:val="009B083B"/>
    <w:rsid w:val="009B361A"/>
    <w:rsid w:val="009B4315"/>
    <w:rsid w:val="009D2A6A"/>
    <w:rsid w:val="009D2E87"/>
    <w:rsid w:val="009D2EF9"/>
    <w:rsid w:val="009D331E"/>
    <w:rsid w:val="009E62FC"/>
    <w:rsid w:val="009E67DB"/>
    <w:rsid w:val="009F2430"/>
    <w:rsid w:val="009F2659"/>
    <w:rsid w:val="009F6BB1"/>
    <w:rsid w:val="00A02558"/>
    <w:rsid w:val="00A171E1"/>
    <w:rsid w:val="00A211D3"/>
    <w:rsid w:val="00A314A9"/>
    <w:rsid w:val="00A31CE1"/>
    <w:rsid w:val="00A33B8D"/>
    <w:rsid w:val="00A574C3"/>
    <w:rsid w:val="00A60DF1"/>
    <w:rsid w:val="00A75A57"/>
    <w:rsid w:val="00A84955"/>
    <w:rsid w:val="00AB464E"/>
    <w:rsid w:val="00AB6A3D"/>
    <w:rsid w:val="00AD5B94"/>
    <w:rsid w:val="00AE0F71"/>
    <w:rsid w:val="00AE1915"/>
    <w:rsid w:val="00AE1ED5"/>
    <w:rsid w:val="00AE2313"/>
    <w:rsid w:val="00AF31D8"/>
    <w:rsid w:val="00B23A14"/>
    <w:rsid w:val="00B24BB7"/>
    <w:rsid w:val="00B277A0"/>
    <w:rsid w:val="00B35DAF"/>
    <w:rsid w:val="00B41421"/>
    <w:rsid w:val="00B46A1D"/>
    <w:rsid w:val="00B67470"/>
    <w:rsid w:val="00B701C0"/>
    <w:rsid w:val="00B70A3D"/>
    <w:rsid w:val="00B70A60"/>
    <w:rsid w:val="00B71E67"/>
    <w:rsid w:val="00B828D8"/>
    <w:rsid w:val="00B83247"/>
    <w:rsid w:val="00B837D6"/>
    <w:rsid w:val="00B87DEE"/>
    <w:rsid w:val="00B90834"/>
    <w:rsid w:val="00B91FC0"/>
    <w:rsid w:val="00B93D9D"/>
    <w:rsid w:val="00B96B36"/>
    <w:rsid w:val="00BA5008"/>
    <w:rsid w:val="00BB4F93"/>
    <w:rsid w:val="00BC5001"/>
    <w:rsid w:val="00C12C1E"/>
    <w:rsid w:val="00C14431"/>
    <w:rsid w:val="00C15F95"/>
    <w:rsid w:val="00C46D7A"/>
    <w:rsid w:val="00C479B4"/>
    <w:rsid w:val="00C54A01"/>
    <w:rsid w:val="00C701E5"/>
    <w:rsid w:val="00C805E6"/>
    <w:rsid w:val="00C95644"/>
    <w:rsid w:val="00CB750A"/>
    <w:rsid w:val="00CE4271"/>
    <w:rsid w:val="00CF5FA2"/>
    <w:rsid w:val="00CF7D4B"/>
    <w:rsid w:val="00D2191F"/>
    <w:rsid w:val="00D21A95"/>
    <w:rsid w:val="00D332EE"/>
    <w:rsid w:val="00D40910"/>
    <w:rsid w:val="00D4549F"/>
    <w:rsid w:val="00D51BB2"/>
    <w:rsid w:val="00D626B6"/>
    <w:rsid w:val="00D86D19"/>
    <w:rsid w:val="00D92027"/>
    <w:rsid w:val="00D933AD"/>
    <w:rsid w:val="00DA121C"/>
    <w:rsid w:val="00DB24C7"/>
    <w:rsid w:val="00DC0863"/>
    <w:rsid w:val="00DC7C51"/>
    <w:rsid w:val="00DD046D"/>
    <w:rsid w:val="00DD1319"/>
    <w:rsid w:val="00DD2ECE"/>
    <w:rsid w:val="00DE0286"/>
    <w:rsid w:val="00DF2B56"/>
    <w:rsid w:val="00E02559"/>
    <w:rsid w:val="00E15114"/>
    <w:rsid w:val="00E2244C"/>
    <w:rsid w:val="00E449B1"/>
    <w:rsid w:val="00E53974"/>
    <w:rsid w:val="00E562BA"/>
    <w:rsid w:val="00E62CC3"/>
    <w:rsid w:val="00E7275A"/>
    <w:rsid w:val="00E729F2"/>
    <w:rsid w:val="00E962B8"/>
    <w:rsid w:val="00E97D48"/>
    <w:rsid w:val="00EA2DC2"/>
    <w:rsid w:val="00EA7F7C"/>
    <w:rsid w:val="00EC4354"/>
    <w:rsid w:val="00ED61E8"/>
    <w:rsid w:val="00ED6897"/>
    <w:rsid w:val="00EE2A38"/>
    <w:rsid w:val="00EE2D2F"/>
    <w:rsid w:val="00EE44EA"/>
    <w:rsid w:val="00EE53AE"/>
    <w:rsid w:val="00EE5A10"/>
    <w:rsid w:val="00EF22FB"/>
    <w:rsid w:val="00EF261E"/>
    <w:rsid w:val="00F07C5E"/>
    <w:rsid w:val="00F2610E"/>
    <w:rsid w:val="00F33253"/>
    <w:rsid w:val="00F43E75"/>
    <w:rsid w:val="00F46790"/>
    <w:rsid w:val="00F51BEF"/>
    <w:rsid w:val="00F75819"/>
    <w:rsid w:val="00F80CA2"/>
    <w:rsid w:val="00F940B2"/>
    <w:rsid w:val="00FA2D7E"/>
    <w:rsid w:val="00FB0E7E"/>
    <w:rsid w:val="00FB4BAF"/>
    <w:rsid w:val="00FB4BCC"/>
    <w:rsid w:val="00FC006C"/>
    <w:rsid w:val="00FC04BB"/>
    <w:rsid w:val="00FC204F"/>
    <w:rsid w:val="00FC533A"/>
    <w:rsid w:val="00FC72D6"/>
    <w:rsid w:val="01EDDA43"/>
    <w:rsid w:val="0236D8A0"/>
    <w:rsid w:val="0357ACEF"/>
    <w:rsid w:val="05C19977"/>
    <w:rsid w:val="065FD832"/>
    <w:rsid w:val="0D03442F"/>
    <w:rsid w:val="0DB854D3"/>
    <w:rsid w:val="127D15BB"/>
    <w:rsid w:val="172227F7"/>
    <w:rsid w:val="192393F5"/>
    <w:rsid w:val="1CC0DE1E"/>
    <w:rsid w:val="1DEACEF8"/>
    <w:rsid w:val="1F1ED928"/>
    <w:rsid w:val="1F5C3097"/>
    <w:rsid w:val="20247E0C"/>
    <w:rsid w:val="213A6736"/>
    <w:rsid w:val="21CD3EB9"/>
    <w:rsid w:val="24253CEB"/>
    <w:rsid w:val="25C9CC34"/>
    <w:rsid w:val="2674FA15"/>
    <w:rsid w:val="28CEA657"/>
    <w:rsid w:val="2CE9D8B7"/>
    <w:rsid w:val="2EC0C5D6"/>
    <w:rsid w:val="2FEA056F"/>
    <w:rsid w:val="312840FF"/>
    <w:rsid w:val="32EA1365"/>
    <w:rsid w:val="3AC0EF46"/>
    <w:rsid w:val="3B19D5A2"/>
    <w:rsid w:val="3C472476"/>
    <w:rsid w:val="3FD82868"/>
    <w:rsid w:val="42BC2056"/>
    <w:rsid w:val="455B947F"/>
    <w:rsid w:val="477CC115"/>
    <w:rsid w:val="4A0065E0"/>
    <w:rsid w:val="51A03E18"/>
    <w:rsid w:val="537FC46A"/>
    <w:rsid w:val="5440C33F"/>
    <w:rsid w:val="568E1808"/>
    <w:rsid w:val="579F8AAD"/>
    <w:rsid w:val="59C93129"/>
    <w:rsid w:val="5C496E89"/>
    <w:rsid w:val="5D22F6C4"/>
    <w:rsid w:val="605E8EEE"/>
    <w:rsid w:val="6107F146"/>
    <w:rsid w:val="64475CE3"/>
    <w:rsid w:val="66D5767C"/>
    <w:rsid w:val="67FA5B13"/>
    <w:rsid w:val="691F6C26"/>
    <w:rsid w:val="6CE1929A"/>
    <w:rsid w:val="6DE488D7"/>
    <w:rsid w:val="6DF2DDA5"/>
    <w:rsid w:val="709FF911"/>
    <w:rsid w:val="71B3E8E7"/>
    <w:rsid w:val="766791CE"/>
    <w:rsid w:val="777AE2A6"/>
    <w:rsid w:val="77A21218"/>
    <w:rsid w:val="7860205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0A2D8CC"/>
  <w15:docId w15:val="{4DF0990E-105A-412C-B6BD-D50A78C0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rFonts w:ascii="Calibri" w:eastAsia="Calibri" w:hAnsi="Calibri" w:cs="Calibri"/>
      <w:outline w:val="0"/>
      <w:color w:val="0000FF"/>
      <w:sz w:val="20"/>
      <w:szCs w:val="20"/>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AF31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937920">
      <w:bodyDiv w:val="1"/>
      <w:marLeft w:val="0"/>
      <w:marRight w:val="0"/>
      <w:marTop w:val="0"/>
      <w:marBottom w:val="0"/>
      <w:divBdr>
        <w:top w:val="none" w:sz="0" w:space="0" w:color="auto"/>
        <w:left w:val="none" w:sz="0" w:space="0" w:color="auto"/>
        <w:bottom w:val="none" w:sz="0" w:space="0" w:color="auto"/>
        <w:right w:val="none" w:sz="0" w:space="0" w:color="auto"/>
      </w:divBdr>
    </w:div>
    <w:div w:id="1557351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joy.org.au/privac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joy.org.a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y.org.au/" TargetMode="External"/><Relationship Id="rId5" Type="http://schemas.openxmlformats.org/officeDocument/2006/relationships/footnotes" Target="footnotes.xml"/><Relationship Id="rId15" Type="http://schemas.openxmlformats.org/officeDocument/2006/relationships/header" Target="header1.xm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joy.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Luehman</dc:creator>
  <cp:keywords/>
  <cp:lastModifiedBy>NATALIE WILLIAMS</cp:lastModifiedBy>
  <cp:revision>6</cp:revision>
  <dcterms:created xsi:type="dcterms:W3CDTF">2021-04-13T03:18:00Z</dcterms:created>
  <dcterms:modified xsi:type="dcterms:W3CDTF">2021-04-21T05:47:00Z</dcterms:modified>
</cp:coreProperties>
</file>